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D67" w:rsidRDefault="00E92D67" w:rsidP="005F0170">
      <w:bookmarkStart w:id="0" w:name="_GoBack"/>
      <w:bookmarkEnd w:id="0"/>
    </w:p>
    <w:p w:rsidR="009871FA" w:rsidRDefault="009871FA" w:rsidP="005F0170">
      <w:r>
        <w:t>SAAM Proclamation u</w:t>
      </w:r>
      <w:r w:rsidR="00E92D67">
        <w:t>pdated draft for 2013:</w:t>
      </w:r>
    </w:p>
    <w:p w:rsidR="00E92D67" w:rsidRDefault="00E92D67" w:rsidP="005F0170"/>
    <w:p w:rsidR="005F0170" w:rsidRDefault="005F0170" w:rsidP="005F0170">
      <w:r>
        <w:t>Commonwealth of Massachusetts</w:t>
      </w:r>
    </w:p>
    <w:p w:rsidR="005F0170" w:rsidRDefault="005F0170" w:rsidP="005F0170">
      <w:r>
        <w:t>A Proclamation</w:t>
      </w:r>
    </w:p>
    <w:p w:rsidR="005F0170" w:rsidRDefault="005F0170" w:rsidP="005F0170">
      <w:r>
        <w:t xml:space="preserve">His Excellency Governor </w:t>
      </w:r>
      <w:proofErr w:type="spellStart"/>
      <w:r>
        <w:t>Deval</w:t>
      </w:r>
      <w:proofErr w:type="spellEnd"/>
      <w:r>
        <w:t xml:space="preserve"> L. Patrick</w:t>
      </w:r>
    </w:p>
    <w:p w:rsidR="005F0170" w:rsidRDefault="005F0170" w:rsidP="005F0170"/>
    <w:p w:rsidR="005F0170" w:rsidRDefault="005F0170" w:rsidP="005F0170">
      <w:r>
        <w:t>Whereas Non-stranger and stranger rape and sexual assault affect women, children and men of all racial, cultural, educational and economic backgrounds throughout the Commonwealth, the nation and the world; and</w:t>
      </w:r>
    </w:p>
    <w:p w:rsidR="005F0170" w:rsidRDefault="005F0170" w:rsidP="005F0170"/>
    <w:p w:rsidR="005F0170" w:rsidRDefault="00E92D67" w:rsidP="005F0170">
      <w:r w:rsidRPr="00E92D67">
        <w:t>Whereas between J</w:t>
      </w:r>
      <w:r w:rsidRPr="00E92D67">
        <w:rPr>
          <w:highlight w:val="yellow"/>
        </w:rPr>
        <w:t>uly 1, 2011 and June 20, 2012, 2,337</w:t>
      </w:r>
      <w:r w:rsidR="005F0170">
        <w:t xml:space="preserve"> unduplicated incidents of sexual assault were reported to the seventeen Massachusetts Department of Public Health funded Rape Crisis Centers and </w:t>
      </w:r>
      <w:proofErr w:type="spellStart"/>
      <w:r w:rsidR="005F0170">
        <w:t>Llámanos</w:t>
      </w:r>
      <w:proofErr w:type="spellEnd"/>
      <w:r w:rsidR="005F0170">
        <w:t>, the statewide Spanish language helpline; and</w:t>
      </w:r>
    </w:p>
    <w:p w:rsidR="005F0170" w:rsidRDefault="005F0170" w:rsidP="005F0170"/>
    <w:p w:rsidR="005F0170" w:rsidRDefault="005F0170" w:rsidP="005F0170">
      <w:r>
        <w:t>Whereas According to the Center for Disease Control and Prevention’s National Intimate Partner and Sexual Violence Survey, 1 in 3 women and 1 in 5 men in Massachusetts have experienced sexual violence victimization other than rape, and 1 in 4 women and 1 in 7 men in Massachusetts have experienced rape, physical violence and/or stalking by an intimate partner in their lives; and</w:t>
      </w:r>
    </w:p>
    <w:p w:rsidR="005F0170" w:rsidRDefault="005F0170" w:rsidP="005F0170"/>
    <w:p w:rsidR="005F0170" w:rsidRDefault="005F0170" w:rsidP="005F0170">
      <w:r>
        <w:t>Whereas Students who had experiences sexual contact against their will exhibited higher rates of many risk behaviors, such as considering or attempting suicide, sexual intercourse or driving a vehicle while intoxicated, and displayed significantly lower academic achievement than their peers; and</w:t>
      </w:r>
    </w:p>
    <w:p w:rsidR="005F0170" w:rsidRDefault="005F0170" w:rsidP="005F0170"/>
    <w:p w:rsidR="005F0170" w:rsidRDefault="005F0170" w:rsidP="005F0170">
      <w:r>
        <w:t>Whereas It is fitting to recognize the compassion and dedication of the many individuals who provide services to survivors, who work to hold perpetrators accountable and who continuously strive to increase the public’s understanding of this significant problem; and</w:t>
      </w:r>
    </w:p>
    <w:p w:rsidR="005F0170" w:rsidRDefault="005F0170" w:rsidP="005F0170"/>
    <w:p w:rsidR="005F0170" w:rsidRDefault="005F0170" w:rsidP="005F0170">
      <w:r>
        <w:t>Whereas Through public awareness, the Commonwealth of Massachusetts, rape crisis centers throughout the state and a growing network of other organizations seek to eliminate the prevalence of sexual violence,</w:t>
      </w:r>
    </w:p>
    <w:p w:rsidR="005F0170" w:rsidRDefault="005F0170" w:rsidP="005F0170"/>
    <w:p w:rsidR="005F0170" w:rsidRDefault="005F0170" w:rsidP="005F0170">
      <w:r>
        <w:t xml:space="preserve">Now, Therefore, I, </w:t>
      </w:r>
      <w:proofErr w:type="spellStart"/>
      <w:r>
        <w:t>Deval</w:t>
      </w:r>
      <w:proofErr w:type="spellEnd"/>
      <w:r>
        <w:t xml:space="preserve"> L. Patrick, Governor of the Commonwealth of Massachusetts, do hereby proclaim April 2012 to be,</w:t>
      </w:r>
    </w:p>
    <w:p w:rsidR="005F0170" w:rsidRDefault="005F0170" w:rsidP="005F0170"/>
    <w:p w:rsidR="005F0170" w:rsidRDefault="005F0170" w:rsidP="005F0170">
      <w:r>
        <w:t>Sexual Assault Awareness Month</w:t>
      </w:r>
    </w:p>
    <w:p w:rsidR="005F0170" w:rsidRDefault="005F0170" w:rsidP="005F0170"/>
    <w:p w:rsidR="005F0170" w:rsidRDefault="005F0170" w:rsidP="005F0170">
      <w:r>
        <w:t>And urge all the citizens of the Commonwealth to take cognizance of this event and participate fittingly in its observance.</w:t>
      </w:r>
    </w:p>
    <w:p w:rsidR="005F0170" w:rsidRDefault="005F0170" w:rsidP="005F0170"/>
    <w:p w:rsidR="005F0170" w:rsidRDefault="005F0170" w:rsidP="005F0170">
      <w:r>
        <w:t>Given at the Executive Chamber in Boston, this third day of April, in the year two thousand and twelve, and of the Independence of the United States of America, the two hundred and thirty-fifth.</w:t>
      </w:r>
    </w:p>
    <w:p w:rsidR="005F0170" w:rsidRDefault="005F0170" w:rsidP="005F0170">
      <w:r>
        <w:t xml:space="preserve">               </w:t>
      </w:r>
    </w:p>
    <w:p w:rsidR="005F0170" w:rsidRDefault="005F0170" w:rsidP="005F0170">
      <w:r>
        <w:t xml:space="preserve">By His Excellency                  </w:t>
      </w:r>
    </w:p>
    <w:p w:rsidR="005F0170" w:rsidRDefault="005F0170" w:rsidP="005F0170"/>
    <w:p w:rsidR="005F0170" w:rsidRDefault="005F0170" w:rsidP="005F0170">
      <w:proofErr w:type="spellStart"/>
      <w:r>
        <w:t>Deval</w:t>
      </w:r>
      <w:proofErr w:type="spellEnd"/>
      <w:r>
        <w:t xml:space="preserve"> L. Patrick                     </w:t>
      </w:r>
    </w:p>
    <w:p w:rsidR="005F0170" w:rsidRDefault="005F0170" w:rsidP="005F0170">
      <w:r>
        <w:t xml:space="preserve">Governor of the Commonwealth         </w:t>
      </w:r>
    </w:p>
    <w:p w:rsidR="005F0170" w:rsidRDefault="005F0170" w:rsidP="005F0170"/>
    <w:p w:rsidR="005F0170" w:rsidRDefault="005F0170" w:rsidP="005F0170">
      <w:r>
        <w:t xml:space="preserve">William Francis Galvin              </w:t>
      </w:r>
    </w:p>
    <w:p w:rsidR="005F0170" w:rsidRDefault="005F0170" w:rsidP="005F0170">
      <w:r>
        <w:t xml:space="preserve">Secretary of the Commonwealth   </w:t>
      </w:r>
    </w:p>
    <w:p w:rsidR="005F0170" w:rsidRDefault="005F0170" w:rsidP="005F0170"/>
    <w:p w:rsidR="0087383B" w:rsidRDefault="005F0170" w:rsidP="005F0170">
      <w:r>
        <w:t>God Save the Commonwealth of Massachusetts</w:t>
      </w:r>
    </w:p>
    <w:p w:rsidR="009871FA" w:rsidRDefault="009871FA" w:rsidP="005F0170"/>
    <w:p w:rsidR="009871FA" w:rsidRDefault="009871FA" w:rsidP="005F0170"/>
    <w:p w:rsidR="0087383B" w:rsidRDefault="0087383B" w:rsidP="005F0170"/>
    <w:p w:rsidR="0087383B" w:rsidRDefault="0087383B" w:rsidP="0087383B">
      <w:pPr>
        <w:pStyle w:val="NormalWeb"/>
        <w:numPr>
          <w:ilvl w:val="0"/>
          <w:numId w:val="1"/>
        </w:numPr>
        <w:spacing w:before="2" w:after="2"/>
      </w:pPr>
      <w:r>
        <w:t xml:space="preserve">The </w:t>
      </w:r>
      <w:hyperlink r:id="rId6" w:tgtFrame="_blank" w:history="1">
        <w:r>
          <w:rPr>
            <w:rStyle w:val="Hyperlink"/>
          </w:rPr>
          <w:t>2010 National Intimate Partner and Sexual Violence Survey data for Massachusetts</w:t>
        </w:r>
      </w:hyperlink>
      <w:r>
        <w:t xml:space="preserve"> residents surveyed was</w:t>
      </w:r>
      <w:r w:rsidR="009871FA">
        <w:t xml:space="preserve"> similar to the national data.*</w:t>
      </w:r>
      <w:r>
        <w:t>  Nearly 1 in 2 women and 1 in 4 men in MA have ever experienced sexual violence victimization other than rape. Nearly 1 in 3 women and 1 in 5 men in MA have experienced rape, physical violence and/or stalking by an intimate partner in their lives. More than 1 in 7 women have experienced rape.</w:t>
      </w:r>
    </w:p>
    <w:p w:rsidR="0087383B" w:rsidRDefault="0087383B" w:rsidP="0087383B">
      <w:pPr>
        <w:pStyle w:val="NormalWeb"/>
        <w:numPr>
          <w:ilvl w:val="0"/>
          <w:numId w:val="1"/>
        </w:numPr>
        <w:spacing w:before="2" w:after="2"/>
      </w:pPr>
      <w:r>
        <w:lastRenderedPageBreak/>
        <w:t>2,337 unduplicated incidents of sexual assaults were reported to rape crisis centers in Massachusetts between July 1, 2011 and June 30, 2012.*</w:t>
      </w:r>
    </w:p>
    <w:p w:rsidR="009871FA" w:rsidRDefault="009871FA" w:rsidP="0087383B">
      <w:pPr>
        <w:pStyle w:val="NormalWeb"/>
        <w:spacing w:before="2" w:after="2"/>
        <w:rPr>
          <w:rStyle w:val="Emphasis"/>
        </w:rPr>
      </w:pPr>
    </w:p>
    <w:p w:rsidR="009871FA" w:rsidRDefault="0087383B" w:rsidP="009871FA">
      <w:pPr>
        <w:pStyle w:val="NormalWeb"/>
        <w:numPr>
          <w:ilvl w:val="0"/>
          <w:numId w:val="1"/>
        </w:numPr>
        <w:spacing w:before="2" w:after="2"/>
        <w:rPr>
          <w:rStyle w:val="Emphasis"/>
        </w:rPr>
      </w:pPr>
      <w:r>
        <w:rPr>
          <w:rStyle w:val="Emphasis"/>
        </w:rPr>
        <w:t xml:space="preserve">Data compiled from Jane Doe Inc., the </w:t>
      </w:r>
      <w:hyperlink r:id="rId7" w:history="1">
        <w:r>
          <w:rPr>
            <w:rStyle w:val="Hyperlink"/>
            <w:i/>
          </w:rPr>
          <w:t>Massachusetts Department of Public Health</w:t>
        </w:r>
      </w:hyperlink>
      <w:r>
        <w:rPr>
          <w:rStyle w:val="Emphasis"/>
        </w:rPr>
        <w:t xml:space="preserve">, and the </w:t>
      </w:r>
      <w:hyperlink r:id="rId8" w:tgtFrame="_blank" w:history="1">
        <w:r>
          <w:rPr>
            <w:rStyle w:val="Hyperlink"/>
            <w:i/>
          </w:rPr>
          <w:t>National Intimate Partner and Sexual Violence Survey</w:t>
        </w:r>
      </w:hyperlink>
      <w:r>
        <w:rPr>
          <w:rStyle w:val="Emphasis"/>
        </w:rPr>
        <w:t>.</w:t>
      </w:r>
    </w:p>
    <w:p w:rsidR="009871FA" w:rsidRDefault="009871FA" w:rsidP="009871FA">
      <w:pPr>
        <w:pStyle w:val="NormalWeb"/>
        <w:spacing w:before="2" w:after="2"/>
      </w:pPr>
    </w:p>
    <w:p w:rsidR="009871FA" w:rsidRDefault="008C59FB" w:rsidP="009871FA">
      <w:pPr>
        <w:pStyle w:val="NormalWeb"/>
        <w:numPr>
          <w:ilvl w:val="0"/>
          <w:numId w:val="1"/>
        </w:numPr>
        <w:spacing w:before="2" w:after="2"/>
      </w:pPr>
      <w:hyperlink r:id="rId9" w:history="1">
        <w:r w:rsidR="009871FA" w:rsidRPr="001F5325">
          <w:rPr>
            <w:rStyle w:val="Hyperlink"/>
          </w:rPr>
          <w:t>http://www.mass.gov/eohhs/docs/dph/com-health/violence/rcc-factsheet-11-12.pdf</w:t>
        </w:r>
      </w:hyperlink>
    </w:p>
    <w:p w:rsidR="009871FA" w:rsidRDefault="009871FA" w:rsidP="009871FA">
      <w:pPr>
        <w:pStyle w:val="NormalWeb"/>
        <w:spacing w:before="2" w:after="2"/>
      </w:pPr>
    </w:p>
    <w:p w:rsidR="009871FA" w:rsidRDefault="008C59FB" w:rsidP="009871FA">
      <w:pPr>
        <w:pStyle w:val="NormalWeb"/>
        <w:numPr>
          <w:ilvl w:val="0"/>
          <w:numId w:val="1"/>
        </w:numPr>
        <w:spacing w:before="2" w:after="2"/>
      </w:pPr>
      <w:hyperlink r:id="rId10" w:anchor="page=71" w:history="1">
        <w:r w:rsidR="009871FA" w:rsidRPr="001F5325">
          <w:rPr>
            <w:rStyle w:val="Hyperlink"/>
          </w:rPr>
          <w:t>http://www.cdc.gov/violenceprevention/pdf/nisvs_report2010-a.pdf#page=71</w:t>
        </w:r>
      </w:hyperlink>
    </w:p>
    <w:p w:rsidR="009871FA" w:rsidRDefault="009871FA" w:rsidP="009871FA">
      <w:pPr>
        <w:pStyle w:val="NormalWeb"/>
        <w:spacing w:before="2" w:after="2"/>
      </w:pPr>
    </w:p>
    <w:p w:rsidR="0087383B" w:rsidRDefault="0087383B" w:rsidP="009871FA">
      <w:pPr>
        <w:pStyle w:val="NormalWeb"/>
        <w:numPr>
          <w:ilvl w:val="0"/>
          <w:numId w:val="1"/>
        </w:numPr>
        <w:spacing w:before="2" w:after="2"/>
      </w:pPr>
    </w:p>
    <w:p w:rsidR="00AC59EB" w:rsidRDefault="00AC59EB" w:rsidP="005F0170"/>
    <w:sectPr w:rsidR="00AC59EB" w:rsidSect="00706F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46AD"/>
    <w:multiLevelType w:val="multilevel"/>
    <w:tmpl w:val="42B6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170"/>
    <w:rsid w:val="005F0170"/>
    <w:rsid w:val="00706F01"/>
    <w:rsid w:val="0087383B"/>
    <w:rsid w:val="008C59FB"/>
    <w:rsid w:val="008F7640"/>
    <w:rsid w:val="009871FA"/>
    <w:rsid w:val="00AC59EB"/>
    <w:rsid w:val="00D30478"/>
    <w:rsid w:val="00DD7951"/>
    <w:rsid w:val="00E92D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7383B"/>
    <w:pPr>
      <w:spacing w:beforeLines="1" w:afterLines="1" w:line="240" w:lineRule="auto"/>
    </w:pPr>
    <w:rPr>
      <w:rFonts w:ascii="Times" w:hAnsi="Times" w:cs="Times New Roman"/>
      <w:sz w:val="20"/>
      <w:szCs w:val="20"/>
    </w:rPr>
  </w:style>
  <w:style w:type="character" w:styleId="Hyperlink">
    <w:name w:val="Hyperlink"/>
    <w:basedOn w:val="DefaultParagraphFont"/>
    <w:uiPriority w:val="99"/>
    <w:rsid w:val="0087383B"/>
    <w:rPr>
      <w:color w:val="0000FF"/>
      <w:u w:val="single"/>
    </w:rPr>
  </w:style>
  <w:style w:type="character" w:styleId="Emphasis">
    <w:name w:val="Emphasis"/>
    <w:basedOn w:val="DefaultParagraphFont"/>
    <w:uiPriority w:val="20"/>
    <w:rsid w:val="0087383B"/>
    <w:rPr>
      <w:i/>
    </w:rPr>
  </w:style>
  <w:style w:type="character" w:styleId="FollowedHyperlink">
    <w:name w:val="FollowedHyperlink"/>
    <w:basedOn w:val="DefaultParagraphFont"/>
    <w:uiPriority w:val="99"/>
    <w:semiHidden/>
    <w:unhideWhenUsed/>
    <w:rsid w:val="0087383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7383B"/>
    <w:pPr>
      <w:spacing w:beforeLines="1" w:afterLines="1" w:line="240" w:lineRule="auto"/>
    </w:pPr>
    <w:rPr>
      <w:rFonts w:ascii="Times" w:hAnsi="Times" w:cs="Times New Roman"/>
      <w:sz w:val="20"/>
      <w:szCs w:val="20"/>
    </w:rPr>
  </w:style>
  <w:style w:type="character" w:styleId="Hyperlink">
    <w:name w:val="Hyperlink"/>
    <w:basedOn w:val="DefaultParagraphFont"/>
    <w:uiPriority w:val="99"/>
    <w:rsid w:val="0087383B"/>
    <w:rPr>
      <w:color w:val="0000FF"/>
      <w:u w:val="single"/>
    </w:rPr>
  </w:style>
  <w:style w:type="character" w:styleId="Emphasis">
    <w:name w:val="Emphasis"/>
    <w:basedOn w:val="DefaultParagraphFont"/>
    <w:uiPriority w:val="20"/>
    <w:rsid w:val="0087383B"/>
    <w:rPr>
      <w:i/>
    </w:rPr>
  </w:style>
  <w:style w:type="character" w:styleId="FollowedHyperlink">
    <w:name w:val="FollowedHyperlink"/>
    <w:basedOn w:val="DefaultParagraphFont"/>
    <w:uiPriority w:val="99"/>
    <w:semiHidden/>
    <w:unhideWhenUsed/>
    <w:rsid w:val="0087383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32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c.gov/ViolencePrevention/NISVS/" TargetMode="External"/><Relationship Id="rId3" Type="http://schemas.microsoft.com/office/2007/relationships/stylesWithEffects" Target="stylesWithEffects.xml"/><Relationship Id="rId7" Type="http://schemas.openxmlformats.org/officeDocument/2006/relationships/hyperlink" Target="http://www.mass.gov/eohhs/docs/dph/com-health/violence/rcc-factsheet-11-12.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anedoe.org/site/assets/docs/Learn_More/NISVS_MA_2010.pd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dc.gov/violenceprevention/pdf/nisvs_report2010-a.pdf" TargetMode="External"/><Relationship Id="rId4" Type="http://schemas.openxmlformats.org/officeDocument/2006/relationships/settings" Target="settings.xml"/><Relationship Id="rId9" Type="http://schemas.openxmlformats.org/officeDocument/2006/relationships/hyperlink" Target="http://www.mass.gov/eohhs/docs/dph/com-health/violence/rcc-factsheet-11-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567</Words>
  <Characters>3238</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EPS</Company>
  <LinksUpToDate>false</LinksUpToDate>
  <CharactersWithSpaces>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Haines, Sheridan (EPS)</dc:creator>
  <cp:lastModifiedBy>Abbott, Norman (GOV)</cp:lastModifiedBy>
  <cp:revision>2</cp:revision>
  <dcterms:created xsi:type="dcterms:W3CDTF">2013-03-29T19:44:00Z</dcterms:created>
  <dcterms:modified xsi:type="dcterms:W3CDTF">2013-03-29T19:44:00Z</dcterms:modified>
</cp:coreProperties>
</file>