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after="200" w:line="524" w:lineRule="auto"/>
        <w:ind w:firstLine="720"/>
        <w:jc w:val="center"/>
        <w:rPr>
          <w:b w:val="1"/>
          <w:bCs w:val="1"/>
          <w:sz w:val="32"/>
          <w:szCs w:val="32"/>
          <w:rtl w:val="0"/>
        </w:rPr>
      </w:pPr>
      <w:r>
        <w:rPr>
          <w:b w:val="1"/>
          <w:bCs w:val="1"/>
          <w:sz w:val="32"/>
          <w:szCs w:val="32"/>
          <w:rtl w:val="0"/>
          <w:lang w:val="en-US"/>
        </w:rPr>
        <w:t>Governor Deval L. Patrick</w:t>
      </w:r>
    </w:p>
    <w:p>
      <w:pPr>
        <w:pStyle w:val="Body"/>
        <w:spacing w:after="200" w:line="524" w:lineRule="auto"/>
        <w:ind w:firstLine="720"/>
        <w:jc w:val="center"/>
        <w:rPr>
          <w:b w:val="1"/>
          <w:bCs w:val="1"/>
          <w:sz w:val="32"/>
          <w:szCs w:val="32"/>
          <w:rtl w:val="0"/>
        </w:rPr>
      </w:pPr>
      <w:r>
        <w:rPr>
          <w:b w:val="1"/>
          <w:bCs w:val="1"/>
          <w:sz w:val="32"/>
          <w:szCs w:val="32"/>
          <w:rtl w:val="0"/>
        </w:rPr>
        <w:t>Hong Kong Financial Services Roundtable</w:t>
      </w:r>
    </w:p>
    <w:p>
      <w:pPr>
        <w:pStyle w:val="Body"/>
        <w:spacing w:after="200" w:line="524" w:lineRule="auto"/>
        <w:ind w:firstLine="720"/>
        <w:jc w:val="center"/>
        <w:rPr>
          <w:b w:val="1"/>
          <w:bCs w:val="1"/>
          <w:sz w:val="32"/>
          <w:szCs w:val="32"/>
          <w:rtl w:val="0"/>
        </w:rPr>
      </w:pPr>
      <w:r>
        <w:rPr>
          <w:b w:val="1"/>
          <w:bCs w:val="1"/>
          <w:sz w:val="32"/>
          <w:szCs w:val="32"/>
          <w:rtl w:val="0"/>
          <w:lang w:val="en-US"/>
        </w:rPr>
        <w:t xml:space="preserve">Friday, December 13, 2013 </w:t>
      </w:r>
    </w:p>
    <w:p>
      <w:pPr>
        <w:pStyle w:val="Body"/>
        <w:spacing w:after="200" w:line="524" w:lineRule="auto"/>
        <w:rPr>
          <w:b w:val="1"/>
          <w:bCs w:val="1"/>
          <w:sz w:val="32"/>
          <w:szCs w:val="32"/>
          <w:rtl w:val="0"/>
        </w:rPr>
      </w:pPr>
    </w:p>
    <w:p>
      <w:pPr>
        <w:pStyle w:val="Body"/>
        <w:spacing w:after="200" w:line="524" w:lineRule="auto"/>
        <w:rPr>
          <w:sz w:val="32"/>
          <w:szCs w:val="32"/>
          <w:shd w:val="clear" w:color="auto" w:fill="ffffff"/>
          <w:rtl w:val="0"/>
        </w:rPr>
      </w:pPr>
      <w:r>
        <w:rPr>
          <w:sz w:val="32"/>
          <w:szCs w:val="32"/>
          <w:shd w:val="clear" w:color="auto" w:fill="ffffff"/>
          <w:rtl w:val="0"/>
        </w:rPr>
        <w:t xml:space="preserve">ACKNOWLEDGEMENTS </w:t>
      </w:r>
    </w:p>
    <w:p>
      <w:pPr>
        <w:pStyle w:val="Body"/>
        <w:spacing w:after="200" w:line="524" w:lineRule="auto"/>
        <w:ind w:firstLine="720"/>
        <w:rPr>
          <w:sz w:val="32"/>
          <w:szCs w:val="32"/>
          <w:rtl w:val="0"/>
        </w:rPr>
      </w:pPr>
      <w:r>
        <w:rPr>
          <w:sz w:val="32"/>
          <w:szCs w:val="32"/>
          <w:shd w:val="clear" w:color="auto" w:fill="ffffff"/>
          <w:rtl w:val="0"/>
          <w:lang w:val="en-US"/>
        </w:rPr>
        <w:t xml:space="preserve">Good morning, ladies and gentlemen, and thank you for joining us this morning and for the warm welcome you have extended to members of our delegation.  Coming from Boston, with our depth in financial services, to Hong Kong, one of the great financial centers in the world, presents </w:t>
      </w:r>
      <w:r>
        <w:rPr>
          <w:sz w:val="32"/>
          <w:szCs w:val="32"/>
          <w:rtl w:val="0"/>
          <w:lang w:val="en-US"/>
        </w:rPr>
        <w:t xml:space="preserve">the </w:t>
      </w:r>
      <w:r>
        <w:rPr>
          <w:sz w:val="32"/>
          <w:szCs w:val="32"/>
          <w:rtl w:val="0"/>
          <w:lang w:val="en-US"/>
        </w:rPr>
        <w:t xml:space="preserve">marvelous </w:t>
      </w:r>
      <w:r>
        <w:rPr>
          <w:sz w:val="32"/>
          <w:szCs w:val="32"/>
          <w:rtl w:val="0"/>
          <w:lang w:val="en-US"/>
        </w:rPr>
        <w:t xml:space="preserve">opportunity to </w:t>
      </w:r>
      <w:r>
        <w:rPr>
          <w:sz w:val="32"/>
          <w:szCs w:val="32"/>
          <w:rtl w:val="0"/>
          <w:lang w:val="en-US"/>
        </w:rPr>
        <w:t>share perspectives on</w:t>
      </w:r>
      <w:r>
        <w:rPr>
          <w:sz w:val="32"/>
          <w:szCs w:val="32"/>
          <w:rtl w:val="0"/>
        </w:rPr>
        <w:t xml:space="preserve"> </w:t>
      </w:r>
      <w:r>
        <w:rPr>
          <w:sz w:val="32"/>
          <w:szCs w:val="32"/>
          <w:rtl w:val="0"/>
          <w:lang w:val="en-US"/>
        </w:rPr>
        <w:t>the challenges and opportunities before the sector.</w:t>
      </w:r>
    </w:p>
    <w:p>
      <w:pPr>
        <w:pStyle w:val="Body"/>
        <w:spacing w:after="200" w:line="524" w:lineRule="auto"/>
        <w:ind w:firstLine="720"/>
        <w:rPr>
          <w:sz w:val="32"/>
          <w:szCs w:val="32"/>
          <w:rtl w:val="0"/>
        </w:rPr>
      </w:pPr>
    </w:p>
    <w:p>
      <w:pPr>
        <w:pStyle w:val="Body"/>
        <w:spacing w:after="200" w:line="524" w:lineRule="auto"/>
        <w:ind w:firstLine="720"/>
        <w:rPr>
          <w:sz w:val="32"/>
          <w:szCs w:val="32"/>
          <w:rtl w:val="0"/>
        </w:rPr>
      </w:pPr>
      <w:r>
        <w:rPr>
          <w:sz w:val="32"/>
          <w:szCs w:val="32"/>
          <w:rtl w:val="0"/>
          <w:lang w:val="en-US"/>
        </w:rPr>
        <w:t xml:space="preserve">As you know, financial services is a very important part of the Massachusetts economy.  </w:t>
      </w:r>
      <w:r>
        <w:rPr>
          <w:sz w:val="32"/>
          <w:szCs w:val="32"/>
          <w:rtl w:val="0"/>
        </w:rPr>
        <w:t xml:space="preserve"> </w:t>
      </w:r>
    </w:p>
    <w:p>
      <w:pPr>
        <w:pStyle w:val="Body"/>
        <w:spacing w:after="200" w:line="524" w:lineRule="auto"/>
        <w:ind w:firstLine="720"/>
        <w:rPr>
          <w:sz w:val="32"/>
          <w:szCs w:val="32"/>
          <w:rtl w:val="0"/>
        </w:rPr>
      </w:pPr>
    </w:p>
    <w:p>
      <w:pPr>
        <w:pStyle w:val="Body"/>
        <w:spacing w:after="200" w:line="524" w:lineRule="auto"/>
        <w:ind w:firstLine="720"/>
        <w:rPr>
          <w:sz w:val="32"/>
          <w:szCs w:val="32"/>
          <w:rtl w:val="0"/>
        </w:rPr>
      </w:pPr>
      <w:r>
        <w:rPr>
          <w:sz w:val="32"/>
          <w:szCs w:val="32"/>
          <w:rtl w:val="0"/>
          <w:lang w:val="en-US"/>
        </w:rPr>
        <w:t xml:space="preserve">The mix of players ranges from </w:t>
      </w:r>
      <w:r>
        <w:rPr>
          <w:sz w:val="32"/>
          <w:szCs w:val="32"/>
          <w:rtl w:val="0"/>
          <w:lang w:val="en-US"/>
        </w:rPr>
        <w:t xml:space="preserve">local community banks </w:t>
      </w:r>
      <w:r>
        <w:rPr>
          <w:sz w:val="32"/>
          <w:szCs w:val="32"/>
          <w:rtl w:val="0"/>
          <w:lang w:val="en-US"/>
        </w:rPr>
        <w:t>(who serve</w:t>
      </w:r>
      <w:r>
        <w:rPr>
          <w:sz w:val="32"/>
          <w:szCs w:val="32"/>
          <w:rtl w:val="0"/>
          <w:lang w:val="en-US"/>
        </w:rPr>
        <w:t xml:space="preserve"> our small businesses</w:t>
      </w:r>
      <w:r>
        <w:rPr>
          <w:sz w:val="32"/>
          <w:szCs w:val="32"/>
          <w:rtl w:val="0"/>
          <w:lang w:val="en-US"/>
        </w:rPr>
        <w:t>)</w:t>
      </w:r>
      <w:r>
        <w:rPr>
          <w:sz w:val="32"/>
          <w:szCs w:val="32"/>
          <w:rtl w:val="0"/>
        </w:rPr>
        <w:t xml:space="preserve">, </w:t>
      </w:r>
      <w:r>
        <w:rPr>
          <w:sz w:val="32"/>
          <w:szCs w:val="32"/>
          <w:rtl w:val="0"/>
          <w:lang w:val="en-US"/>
        </w:rPr>
        <w:t xml:space="preserve">to </w:t>
      </w:r>
      <w:r>
        <w:rPr>
          <w:sz w:val="32"/>
          <w:szCs w:val="32"/>
          <w:rtl w:val="0"/>
          <w:lang w:val="en-US"/>
        </w:rPr>
        <w:t>venture capital firms</w:t>
      </w:r>
      <w:r>
        <w:rPr>
          <w:sz w:val="32"/>
          <w:szCs w:val="32"/>
          <w:rtl w:val="0"/>
          <w:lang w:val="en-US"/>
        </w:rPr>
        <w:t xml:space="preserve"> (who support a booming innovation economy in such fields as </w:t>
      </w:r>
      <w:r>
        <w:rPr>
          <w:sz w:val="32"/>
          <w:szCs w:val="32"/>
          <w:rtl w:val="0"/>
          <w:lang w:val="en-US"/>
        </w:rPr>
        <w:t>life sciences and</w:t>
      </w:r>
      <w:r>
        <w:rPr>
          <w:sz w:val="32"/>
          <w:szCs w:val="32"/>
          <w:rtl w:val="0"/>
          <w:lang w:val="en-US"/>
        </w:rPr>
        <w:t xml:space="preserve"> high</w:t>
      </w:r>
      <w:r>
        <w:rPr>
          <w:sz w:val="32"/>
          <w:szCs w:val="32"/>
          <w:rtl w:val="0"/>
        </w:rPr>
        <w:t xml:space="preserve"> tech</w:t>
      </w:r>
      <w:r>
        <w:rPr>
          <w:sz w:val="32"/>
          <w:szCs w:val="32"/>
          <w:rtl w:val="0"/>
          <w:lang w:val="en-US"/>
        </w:rPr>
        <w:t>)</w:t>
      </w:r>
      <w:r>
        <w:rPr>
          <w:sz w:val="32"/>
          <w:szCs w:val="32"/>
          <w:rtl w:val="0"/>
        </w:rPr>
        <w:t xml:space="preserve">, </w:t>
      </w:r>
      <w:r>
        <w:rPr>
          <w:sz w:val="32"/>
          <w:szCs w:val="32"/>
          <w:rtl w:val="0"/>
          <w:lang w:val="en-US"/>
        </w:rPr>
        <w:t>to</w:t>
      </w:r>
      <w:r>
        <w:rPr>
          <w:sz w:val="32"/>
          <w:szCs w:val="32"/>
          <w:rtl w:val="0"/>
          <w:lang w:val="en-US"/>
        </w:rPr>
        <w:t xml:space="preserve"> some of the world</w:t>
      </w:r>
      <w:r>
        <w:rPr>
          <w:sz w:val="32"/>
          <w:szCs w:val="32"/>
          <w:rtl w:val="0"/>
          <w:lang w:val="fr-FR"/>
        </w:rPr>
        <w:t>’</w:t>
      </w:r>
      <w:r>
        <w:rPr>
          <w:sz w:val="32"/>
          <w:szCs w:val="32"/>
          <w:rtl w:val="0"/>
          <w:lang w:val="en-US"/>
        </w:rPr>
        <w:t>s leading asset managers, mutual funds</w:t>
      </w:r>
      <w:r>
        <w:rPr>
          <w:sz w:val="32"/>
          <w:szCs w:val="32"/>
          <w:rtl w:val="0"/>
          <w:lang w:val="en-US"/>
        </w:rPr>
        <w:t xml:space="preserve">, </w:t>
      </w:r>
      <w:r>
        <w:rPr>
          <w:sz w:val="32"/>
          <w:szCs w:val="32"/>
          <w:rtl w:val="0"/>
          <w:lang w:val="fr-FR"/>
        </w:rPr>
        <w:t>insurance companies</w:t>
      </w:r>
      <w:r>
        <w:rPr>
          <w:sz w:val="32"/>
          <w:szCs w:val="32"/>
          <w:rtl w:val="0"/>
          <w:lang w:val="en-US"/>
        </w:rPr>
        <w:t xml:space="preserve"> and commercial banks</w:t>
      </w:r>
      <w:r>
        <w:rPr>
          <w:sz w:val="32"/>
          <w:szCs w:val="32"/>
          <w:rtl w:val="0"/>
        </w:rPr>
        <w:t xml:space="preserve">.  </w:t>
      </w:r>
    </w:p>
    <w:p>
      <w:pPr>
        <w:pStyle w:val="Body"/>
        <w:spacing w:after="200" w:line="524" w:lineRule="auto"/>
        <w:ind w:firstLine="720"/>
        <w:rPr>
          <w:sz w:val="32"/>
          <w:szCs w:val="32"/>
          <w:rtl w:val="0"/>
        </w:rPr>
      </w:pPr>
    </w:p>
    <w:p>
      <w:pPr>
        <w:pStyle w:val="Body"/>
        <w:spacing w:line="524" w:lineRule="auto"/>
        <w:ind w:firstLine="720"/>
        <w:rPr>
          <w:sz w:val="32"/>
          <w:szCs w:val="32"/>
          <w:rtl w:val="0"/>
        </w:rPr>
      </w:pPr>
      <w:r>
        <w:rPr>
          <w:sz w:val="32"/>
          <w:szCs w:val="32"/>
          <w:rtl w:val="0"/>
          <w:lang w:val="en-US"/>
        </w:rPr>
        <w:t>Massachusetts</w:t>
      </w:r>
      <w:r>
        <w:rPr>
          <w:sz w:val="32"/>
          <w:szCs w:val="32"/>
          <w:rtl w:val="0"/>
          <w:lang w:val="en-US"/>
        </w:rPr>
        <w:t xml:space="preserve"> is the birthplace of </w:t>
      </w:r>
      <w:r>
        <w:rPr>
          <w:sz w:val="32"/>
          <w:szCs w:val="32"/>
          <w:rtl w:val="0"/>
          <w:lang w:val="en-US"/>
        </w:rPr>
        <w:t xml:space="preserve">venture capital and </w:t>
      </w:r>
      <w:r>
        <w:rPr>
          <w:sz w:val="32"/>
          <w:szCs w:val="32"/>
          <w:rtl w:val="0"/>
          <w:lang w:val="en-US"/>
        </w:rPr>
        <w:t xml:space="preserve">the mutual fund and continues to be a leader in </w:t>
      </w:r>
      <w:r>
        <w:rPr>
          <w:sz w:val="32"/>
          <w:szCs w:val="32"/>
          <w:rtl w:val="0"/>
          <w:lang w:val="en-US"/>
        </w:rPr>
        <w:t>both</w:t>
      </w:r>
      <w:r>
        <w:rPr>
          <w:sz w:val="32"/>
          <w:szCs w:val="32"/>
          <w:rtl w:val="0"/>
          <w:lang w:val="en-US"/>
        </w:rPr>
        <w:t xml:space="preserve"> market</w:t>
      </w:r>
      <w:r>
        <w:rPr>
          <w:sz w:val="32"/>
          <w:szCs w:val="32"/>
          <w:rtl w:val="0"/>
          <w:lang w:val="en-US"/>
        </w:rPr>
        <w:t>s</w:t>
      </w:r>
      <w:r>
        <w:rPr>
          <w:sz w:val="32"/>
          <w:szCs w:val="32"/>
          <w:rtl w:val="0"/>
          <w:lang w:val="en-US"/>
        </w:rPr>
        <w:t>, accounting for</w:t>
      </w:r>
      <w:r>
        <w:rPr>
          <w:sz w:val="32"/>
          <w:szCs w:val="32"/>
          <w:rtl w:val="0"/>
          <w:lang w:val="en-US"/>
        </w:rPr>
        <w:t xml:space="preserve"> more venture capital per capita than any other state and</w:t>
      </w:r>
      <w:r>
        <w:rPr>
          <w:sz w:val="32"/>
          <w:szCs w:val="32"/>
          <w:rtl w:val="0"/>
          <w:lang w:val="en-US"/>
        </w:rPr>
        <w:t xml:space="preserve"> 17% of </w:t>
      </w:r>
      <w:r>
        <w:rPr>
          <w:sz w:val="32"/>
          <w:szCs w:val="32"/>
          <w:rtl w:val="0"/>
          <w:lang w:val="en-US"/>
        </w:rPr>
        <w:t xml:space="preserve">all U.S. mutual fund </w:t>
      </w:r>
      <w:r>
        <w:rPr>
          <w:sz w:val="32"/>
          <w:szCs w:val="32"/>
          <w:rtl w:val="0"/>
          <w:lang w:val="en-US"/>
        </w:rPr>
        <w:t xml:space="preserve">assets under management. </w:t>
      </w:r>
      <w:r>
        <w:rPr>
          <w:sz w:val="32"/>
          <w:szCs w:val="32"/>
          <w:rtl w:val="0"/>
          <w:lang w:val="en-US"/>
        </w:rPr>
        <w:t xml:space="preserve"> Three </w:t>
      </w:r>
      <w:r>
        <w:rPr>
          <w:sz w:val="32"/>
          <w:szCs w:val="32"/>
          <w:rtl w:val="0"/>
          <w:lang w:val="en-US"/>
        </w:rPr>
        <w:t>of the top 10 retirement money managers</w:t>
      </w:r>
      <w:r>
        <w:rPr>
          <w:sz w:val="32"/>
          <w:szCs w:val="32"/>
          <w:rtl w:val="0"/>
          <w:lang w:val="en-US"/>
        </w:rPr>
        <w:t xml:space="preserve"> call Boston home</w:t>
      </w:r>
      <w:r>
        <w:rPr>
          <w:sz w:val="32"/>
          <w:szCs w:val="32"/>
          <w:rtl w:val="0"/>
          <w:lang w:val="en-US"/>
        </w:rPr>
        <w:t>, making Massachusetts the number one cluster of market leaders</w:t>
      </w:r>
      <w:r>
        <w:rPr>
          <w:sz w:val="32"/>
          <w:szCs w:val="32"/>
          <w:rtl w:val="0"/>
          <w:lang w:val="en-US"/>
        </w:rPr>
        <w:t xml:space="preserve"> in the country</w:t>
      </w:r>
      <w:r>
        <w:rPr>
          <w:sz w:val="32"/>
          <w:szCs w:val="32"/>
          <w:rtl w:val="0"/>
        </w:rPr>
        <w:t xml:space="preserve">.  </w:t>
      </w:r>
    </w:p>
    <w:p>
      <w:pPr>
        <w:pStyle w:val="Body"/>
        <w:spacing w:line="524" w:lineRule="auto"/>
        <w:ind w:firstLine="720"/>
        <w:rPr>
          <w:sz w:val="32"/>
          <w:szCs w:val="32"/>
          <w:rtl w:val="0"/>
        </w:rPr>
      </w:pPr>
    </w:p>
    <w:p>
      <w:pPr>
        <w:pStyle w:val="Body"/>
        <w:spacing w:line="524" w:lineRule="auto"/>
        <w:ind w:firstLine="720"/>
        <w:rPr>
          <w:sz w:val="32"/>
          <w:szCs w:val="32"/>
        </w:rPr>
      </w:pPr>
      <w:r>
        <w:rPr>
          <w:sz w:val="32"/>
          <w:szCs w:val="32"/>
          <w:rtl w:val="0"/>
          <w:lang w:val="en-US"/>
        </w:rPr>
        <w:t xml:space="preserve">The </w:t>
      </w:r>
      <w:r>
        <w:rPr>
          <w:sz w:val="32"/>
          <w:szCs w:val="32"/>
          <w:rtl w:val="0"/>
          <w:lang w:val="en-US"/>
        </w:rPr>
        <w:t xml:space="preserve">sector employs more than 170,000 people </w:t>
      </w:r>
      <w:r>
        <w:rPr>
          <w:sz w:val="32"/>
          <w:szCs w:val="32"/>
          <w:rtl w:val="0"/>
          <w:lang w:val="en-US"/>
        </w:rPr>
        <w:t xml:space="preserve">and </w:t>
      </w:r>
      <w:r>
        <w:rPr>
          <w:sz w:val="32"/>
          <w:szCs w:val="32"/>
          <w:rtl w:val="0"/>
          <w:lang w:val="en-US"/>
        </w:rPr>
        <w:t xml:space="preserve"> generates </w:t>
      </w:r>
      <w:r>
        <w:rPr>
          <w:sz w:val="32"/>
          <w:szCs w:val="32"/>
          <w:rtl w:val="0"/>
          <w:lang w:val="en-US"/>
        </w:rPr>
        <w:t>some</w:t>
      </w:r>
      <w:r>
        <w:rPr>
          <w:sz w:val="32"/>
          <w:szCs w:val="32"/>
          <w:rtl w:val="0"/>
          <w:lang w:val="en-US"/>
        </w:rPr>
        <w:t xml:space="preserve"> 10% of the state</w:t>
      </w:r>
      <w:r>
        <w:rPr>
          <w:sz w:val="32"/>
          <w:szCs w:val="32"/>
          <w:rtl w:val="0"/>
          <w:lang w:val="fr-FR"/>
        </w:rPr>
        <w:t>’</w:t>
      </w:r>
      <w:r>
        <w:rPr>
          <w:sz w:val="32"/>
          <w:szCs w:val="32"/>
          <w:rtl w:val="0"/>
          <w:lang w:val="en-US"/>
        </w:rPr>
        <w:t xml:space="preserve">s total </w:t>
      </w:r>
      <w:r>
        <w:rPr>
          <w:sz w:val="32"/>
          <w:szCs w:val="32"/>
          <w:rtl w:val="0"/>
          <w:lang w:val="en-US"/>
        </w:rPr>
        <w:t>economic activity</w:t>
      </w:r>
      <w:r>
        <w:rPr>
          <w:sz w:val="32"/>
          <w:szCs w:val="32"/>
          <w:rtl w:val="0"/>
        </w:rPr>
        <w:t xml:space="preserve">. </w:t>
      </w:r>
    </w:p>
    <w:p>
      <w:pPr>
        <w:pStyle w:val="Body"/>
        <w:spacing w:line="524" w:lineRule="auto"/>
        <w:ind w:firstLine="720"/>
        <w:rPr>
          <w:sz w:val="32"/>
          <w:szCs w:val="32"/>
        </w:rPr>
      </w:pPr>
    </w:p>
    <w:p>
      <w:pPr>
        <w:pStyle w:val="Body"/>
        <w:spacing w:line="524" w:lineRule="auto"/>
        <w:ind w:firstLine="720"/>
        <w:rPr>
          <w:sz w:val="32"/>
          <w:szCs w:val="32"/>
          <w:rtl w:val="0"/>
        </w:rPr>
      </w:pPr>
      <w:r>
        <w:rPr>
          <w:sz w:val="32"/>
          <w:szCs w:val="32"/>
          <w:rtl w:val="0"/>
          <w:lang w:val="en-US"/>
        </w:rPr>
        <w:t xml:space="preserve">Although there is tremendous diversity </w:t>
      </w:r>
      <w:r>
        <w:rPr>
          <w:sz w:val="32"/>
          <w:szCs w:val="32"/>
          <w:rtl w:val="0"/>
          <w:lang w:val="en-US"/>
        </w:rPr>
        <w:t>within</w:t>
      </w:r>
      <w:r>
        <w:rPr>
          <w:sz w:val="32"/>
          <w:szCs w:val="32"/>
          <w:rtl w:val="0"/>
          <w:lang w:val="en-US"/>
        </w:rPr>
        <w:t xml:space="preserve"> our financial services sector, there is a consistent theme: large and small investors rely on Massachusetts firms for long-term value and wealth creation.  In this way, Massachusetts </w:t>
      </w:r>
      <w:r>
        <w:rPr>
          <w:sz w:val="32"/>
          <w:szCs w:val="32"/>
          <w:rtl w:val="0"/>
          <w:lang w:val="en-US"/>
        </w:rPr>
        <w:t xml:space="preserve">and Hong Kong are </w:t>
      </w:r>
      <w:r>
        <w:rPr>
          <w:sz w:val="32"/>
          <w:szCs w:val="32"/>
          <w:rtl w:val="0"/>
          <w:lang w:val="en-US"/>
        </w:rPr>
        <w:t xml:space="preserve">highly complementary, and there is much room for </w:t>
      </w:r>
      <w:r>
        <w:rPr>
          <w:sz w:val="32"/>
          <w:szCs w:val="32"/>
          <w:rtl w:val="0"/>
          <w:lang w:val="en-US"/>
        </w:rPr>
        <w:t xml:space="preserve">mutually </w:t>
      </w:r>
      <w:r>
        <w:rPr>
          <w:sz w:val="32"/>
          <w:szCs w:val="32"/>
          <w:rtl w:val="0"/>
          <w:lang w:val="en-US"/>
        </w:rPr>
        <w:t xml:space="preserve">beneficial collaboration. </w:t>
      </w:r>
    </w:p>
    <w:p>
      <w:pPr>
        <w:pStyle w:val="Body"/>
        <w:spacing w:after="240" w:line="576" w:lineRule="auto"/>
        <w:rPr>
          <w:sz w:val="32"/>
          <w:szCs w:val="32"/>
          <w:rtl w:val="0"/>
        </w:rPr>
      </w:pPr>
    </w:p>
    <w:p>
      <w:pPr>
        <w:pStyle w:val="Body"/>
        <w:spacing w:after="200" w:line="524" w:lineRule="auto"/>
        <w:ind w:firstLine="720"/>
        <w:rPr>
          <w:sz w:val="32"/>
          <w:szCs w:val="32"/>
          <w:shd w:val="clear" w:color="auto" w:fill="ffffff"/>
        </w:rPr>
      </w:pPr>
      <w:r>
        <w:rPr>
          <w:sz w:val="32"/>
          <w:szCs w:val="32"/>
          <w:rtl w:val="0"/>
          <w:lang w:val="en-US"/>
        </w:rPr>
        <w:t xml:space="preserve">Financial services plays a critical role in our overall strategy for economic growth in Massachusetts.  In addition to reducing taxes, simplifying regulation and otherwise cutting business costs, our strategy is to invest strategically in </w:t>
      </w:r>
      <w:r>
        <w:rPr>
          <w:sz w:val="32"/>
          <w:szCs w:val="32"/>
          <w:shd w:val="clear" w:color="auto" w:fill="ffffff"/>
          <w:rtl w:val="0"/>
          <w:lang w:val="en-US"/>
        </w:rPr>
        <w:t xml:space="preserve">education, innovation and infrastructure.  </w:t>
      </w:r>
    </w:p>
    <w:p>
      <w:pPr>
        <w:pStyle w:val="Body"/>
        <w:spacing w:after="200" w:line="524" w:lineRule="auto"/>
        <w:ind w:firstLine="720"/>
        <w:rPr>
          <w:sz w:val="32"/>
          <w:szCs w:val="32"/>
          <w:shd w:val="clear" w:color="auto" w:fill="ffffff"/>
        </w:rPr>
      </w:pPr>
    </w:p>
    <w:p>
      <w:pPr>
        <w:pStyle w:val="Body"/>
        <w:spacing w:after="200" w:line="524" w:lineRule="auto"/>
        <w:ind w:firstLine="720"/>
        <w:rPr>
          <w:sz w:val="32"/>
          <w:szCs w:val="32"/>
          <w:shd w:val="clear" w:color="auto" w:fill="ffffff"/>
        </w:rPr>
      </w:pPr>
      <w:r>
        <w:rPr>
          <w:sz w:val="32"/>
          <w:szCs w:val="32"/>
          <w:shd w:val="clear" w:color="auto" w:fill="ffffff"/>
          <w:rtl w:val="0"/>
          <w:lang w:val="en-US"/>
        </w:rPr>
        <w:t>We invest in education because, with over 300 universities, research institutions and teaching hospitals within a 90-minute drive of downtown Boston, brainpower is our most abundant resource.</w:t>
      </w:r>
    </w:p>
    <w:p>
      <w:pPr>
        <w:pStyle w:val="Body"/>
        <w:spacing w:after="240" w:line="576" w:lineRule="auto"/>
        <w:rPr>
          <w:sz w:val="32"/>
          <w:szCs w:val="32"/>
          <w:shd w:val="clear" w:color="auto" w:fill="ffffff"/>
          <w:rtl w:val="0"/>
        </w:rPr>
      </w:pPr>
      <w:r>
        <w:rPr>
          <w:sz w:val="32"/>
          <w:szCs w:val="32"/>
          <w:shd w:val="clear" w:color="auto" w:fill="ffffff"/>
          <w:rtl w:val="0"/>
        </w:rPr>
        <w:t xml:space="preserve"> </w:t>
      </w:r>
    </w:p>
    <w:p>
      <w:pPr>
        <w:pStyle w:val="Body"/>
        <w:spacing w:after="240" w:line="576" w:lineRule="auto"/>
        <w:ind w:firstLine="720"/>
        <w:rPr>
          <w:sz w:val="32"/>
          <w:szCs w:val="32"/>
          <w:shd w:val="clear" w:color="auto" w:fill="ffffff"/>
          <w:rtl w:val="0"/>
        </w:rPr>
      </w:pPr>
      <w:r>
        <w:rPr>
          <w:sz w:val="32"/>
          <w:szCs w:val="32"/>
          <w:shd w:val="clear" w:color="auto" w:fill="ffffff"/>
          <w:rtl w:val="0"/>
          <w:lang w:val="en-US"/>
        </w:rPr>
        <w:t>We invest in innovation because enabling and encouraging</w:t>
      </w:r>
      <w:r>
        <w:rPr>
          <w:sz w:val="32"/>
          <w:szCs w:val="32"/>
          <w:shd w:val="clear" w:color="auto" w:fill="ffffff"/>
          <w:rtl w:val="0"/>
          <w:lang w:val="en-US"/>
        </w:rPr>
        <w:t xml:space="preserve"> those high growth</w:t>
      </w:r>
      <w:r>
        <w:rPr>
          <w:sz w:val="32"/>
          <w:szCs w:val="32"/>
          <w:shd w:val="clear" w:color="auto" w:fill="ffffff"/>
          <w:rtl w:val="0"/>
          <w:lang w:val="en-US"/>
        </w:rPr>
        <w:t xml:space="preserve"> industries </w:t>
      </w:r>
      <w:r>
        <w:rPr>
          <w:sz w:val="32"/>
          <w:szCs w:val="32"/>
          <w:shd w:val="clear" w:color="auto" w:fill="ffffff"/>
          <w:rtl w:val="0"/>
          <w:lang w:val="en-US"/>
        </w:rPr>
        <w:t>which</w:t>
      </w:r>
      <w:r>
        <w:rPr>
          <w:sz w:val="32"/>
          <w:szCs w:val="32"/>
          <w:shd w:val="clear" w:color="auto" w:fill="ffffff"/>
          <w:rtl w:val="0"/>
          <w:lang w:val="en-US"/>
        </w:rPr>
        <w:t xml:space="preserve"> depend on brainpower is the best way for Massachusetts to take advantage of the knowledge explosion happening in the world economy today.</w:t>
      </w:r>
      <w:r>
        <w:rPr>
          <w:sz w:val="32"/>
          <w:szCs w:val="32"/>
          <w:shd w:val="clear" w:color="auto" w:fill="ffffff"/>
          <w:rtl w:val="0"/>
          <w:lang w:val="en-US"/>
        </w:rPr>
        <w:t xml:space="preserve">  Examples include the life sciences and biotech, clean and alternative energy, robotics, big data, cyber security, digital gaming, and advanced manufacturing.</w:t>
      </w:r>
    </w:p>
    <w:p>
      <w:pPr>
        <w:pStyle w:val="Body"/>
        <w:spacing w:after="240" w:line="576" w:lineRule="auto"/>
        <w:rPr>
          <w:sz w:val="32"/>
          <w:szCs w:val="32"/>
          <w:shd w:val="clear" w:color="auto" w:fill="ffffff"/>
          <w:rtl w:val="0"/>
        </w:rPr>
      </w:pPr>
      <w:r>
        <w:rPr>
          <w:sz w:val="32"/>
          <w:szCs w:val="32"/>
          <w:shd w:val="clear" w:color="auto" w:fill="ffffff"/>
          <w:rtl w:val="0"/>
        </w:rPr>
        <w:t xml:space="preserve"> </w:t>
      </w:r>
    </w:p>
    <w:p>
      <w:pPr>
        <w:pStyle w:val="Body"/>
        <w:spacing w:after="240" w:line="576" w:lineRule="auto"/>
        <w:ind w:firstLine="720"/>
        <w:rPr>
          <w:sz w:val="32"/>
          <w:szCs w:val="32"/>
          <w:shd w:val="clear" w:color="auto" w:fill="ffffff"/>
          <w:rtl w:val="0"/>
        </w:rPr>
      </w:pPr>
      <w:r>
        <w:rPr>
          <w:sz w:val="32"/>
          <w:szCs w:val="32"/>
          <w:shd w:val="clear" w:color="auto" w:fill="ffffff"/>
          <w:rtl w:val="0"/>
          <w:lang w:val="en-US"/>
        </w:rPr>
        <w:t xml:space="preserve">And finally we invest in infrastructure </w:t>
      </w:r>
      <w:r>
        <w:rPr>
          <w:sz w:val="32"/>
          <w:szCs w:val="32"/>
          <w:shd w:val="clear" w:color="auto" w:fill="ffffff"/>
          <w:rtl w:val="0"/>
          <w:lang w:val="en-US"/>
        </w:rPr>
        <w:t xml:space="preserve">-- everything from roads, rails and bridges to broadband expansion and health care -- </w:t>
      </w:r>
      <w:r>
        <w:rPr>
          <w:sz w:val="32"/>
          <w:szCs w:val="32"/>
          <w:shd w:val="clear" w:color="auto" w:fill="ffffff"/>
          <w:rtl w:val="0"/>
          <w:lang w:val="en-US"/>
        </w:rPr>
        <w:t>because a modern public infrastructure is a platform for private sector investment and personal ambition.</w:t>
      </w:r>
    </w:p>
    <w:p>
      <w:pPr>
        <w:pStyle w:val="Body"/>
        <w:spacing w:line="524" w:lineRule="auto"/>
        <w:rPr>
          <w:sz w:val="32"/>
          <w:szCs w:val="32"/>
          <w:shd w:val="clear" w:color="auto" w:fill="ffffff"/>
          <w:rtl w:val="0"/>
        </w:rPr>
      </w:pPr>
    </w:p>
    <w:p>
      <w:pPr>
        <w:pStyle w:val="Body"/>
        <w:spacing w:line="480" w:lineRule="auto"/>
        <w:ind w:firstLine="720"/>
        <w:rPr>
          <w:sz w:val="32"/>
          <w:szCs w:val="32"/>
          <w:shd w:val="clear" w:color="auto" w:fill="ffffff"/>
          <w:rtl w:val="0"/>
        </w:rPr>
      </w:pPr>
      <w:r>
        <w:rPr>
          <w:sz w:val="32"/>
          <w:szCs w:val="32"/>
          <w:shd w:val="clear" w:color="auto" w:fill="ffffff"/>
          <w:rtl w:val="0"/>
          <w:lang w:val="en-US"/>
        </w:rPr>
        <w:t xml:space="preserve">This has been a successful strategy in Massachusetts on a whole host of measures.  In addition to strong economic and job growth, we are first in America in student achievement, entrepreneurial activity, economic competitiveness, health care coverage, clean tech and other high tech investments, energy efficiency, life sciences and biotech, and much more.  Our budgets are also balanced and on time, our bond rating is the highest in our history, and our rainy day fund in one of the largest in the country. </w:t>
      </w:r>
      <w:r>
        <w:rPr>
          <w:sz w:val="32"/>
          <w:szCs w:val="32"/>
          <w:shd w:val="clear" w:color="auto" w:fill="ffffff"/>
          <w:rtl w:val="0"/>
        </w:rPr>
        <w:t xml:space="preserve"> </w:t>
      </w:r>
    </w:p>
    <w:p>
      <w:pPr>
        <w:pStyle w:val="Body"/>
        <w:spacing w:line="480" w:lineRule="auto"/>
        <w:ind w:firstLine="720"/>
        <w:rPr>
          <w:sz w:val="32"/>
          <w:szCs w:val="32"/>
          <w:shd w:val="clear" w:color="auto" w:fill="ffffff"/>
          <w:rtl w:val="0"/>
        </w:rPr>
      </w:pPr>
    </w:p>
    <w:p>
      <w:pPr>
        <w:pStyle w:val="Body"/>
        <w:spacing w:line="480" w:lineRule="auto"/>
        <w:ind w:firstLine="720"/>
        <w:rPr>
          <w:sz w:val="32"/>
          <w:szCs w:val="32"/>
          <w:shd w:val="clear" w:color="auto" w:fill="ffffff"/>
          <w:rtl w:val="0"/>
        </w:rPr>
      </w:pPr>
    </w:p>
    <w:p>
      <w:pPr>
        <w:pStyle w:val="Body"/>
        <w:spacing w:line="480" w:lineRule="auto"/>
        <w:ind w:firstLine="720"/>
        <w:rPr>
          <w:sz w:val="32"/>
          <w:szCs w:val="32"/>
        </w:rPr>
      </w:pPr>
      <w:r>
        <w:rPr>
          <w:sz w:val="32"/>
          <w:szCs w:val="32"/>
          <w:shd w:val="clear" w:color="auto" w:fill="ffffff"/>
          <w:rtl w:val="0"/>
          <w:lang w:val="en-US"/>
        </w:rPr>
        <w:t xml:space="preserve">Because financial services enables so much of what we are trying to do, we pay close attention to their needs. </w:t>
      </w:r>
    </w:p>
    <w:p>
      <w:pPr>
        <w:pStyle w:val="Body"/>
        <w:spacing w:line="524" w:lineRule="auto"/>
        <w:rPr>
          <w:sz w:val="32"/>
          <w:szCs w:val="32"/>
          <w:rtl w:val="0"/>
        </w:rPr>
      </w:pPr>
    </w:p>
    <w:p>
      <w:pPr>
        <w:pStyle w:val="Body"/>
        <w:spacing w:line="524" w:lineRule="auto"/>
        <w:ind w:firstLine="720"/>
        <w:rPr>
          <w:sz w:val="32"/>
          <w:szCs w:val="32"/>
          <w:rtl w:val="0"/>
        </w:rPr>
      </w:pPr>
      <w:r>
        <w:rPr>
          <w:sz w:val="32"/>
          <w:szCs w:val="32"/>
          <w:rtl w:val="0"/>
          <w:lang w:val="en-US"/>
        </w:rPr>
        <w:t xml:space="preserve">We work to assure that </w:t>
      </w:r>
      <w:r>
        <w:rPr>
          <w:sz w:val="32"/>
          <w:szCs w:val="32"/>
          <w:rtl w:val="0"/>
          <w:lang w:val="en-US"/>
        </w:rPr>
        <w:t xml:space="preserve">our public and private educational institutions are providing the talent </w:t>
      </w:r>
      <w:r>
        <w:rPr>
          <w:sz w:val="32"/>
          <w:szCs w:val="32"/>
          <w:rtl w:val="0"/>
          <w:lang w:val="en-US"/>
        </w:rPr>
        <w:t xml:space="preserve">they need </w:t>
      </w:r>
      <w:r>
        <w:rPr>
          <w:sz w:val="32"/>
          <w:szCs w:val="32"/>
          <w:rtl w:val="0"/>
          <w:lang w:val="en-US"/>
        </w:rPr>
        <w:t>at every level.</w:t>
      </w:r>
      <w:r>
        <w:rPr>
          <w:sz w:val="32"/>
          <w:szCs w:val="32"/>
          <w:rtl w:val="0"/>
          <w:lang w:val="en-US"/>
        </w:rPr>
        <w:t xml:space="preserve">  We are attentive to striking the right balance in f</w:t>
      </w:r>
      <w:r>
        <w:rPr>
          <w:sz w:val="32"/>
          <w:szCs w:val="32"/>
          <w:rtl w:val="0"/>
          <w:lang w:val="en-US"/>
        </w:rPr>
        <w:t xml:space="preserve">inancial regulations </w:t>
      </w:r>
      <w:r>
        <w:rPr>
          <w:sz w:val="32"/>
          <w:szCs w:val="32"/>
          <w:rtl w:val="0"/>
          <w:lang w:val="en-US"/>
        </w:rPr>
        <w:t>between</w:t>
      </w:r>
      <w:r>
        <w:rPr>
          <w:sz w:val="32"/>
          <w:szCs w:val="32"/>
          <w:rtl w:val="0"/>
        </w:rPr>
        <w:t xml:space="preserve"> protect</w:t>
      </w:r>
      <w:r>
        <w:rPr>
          <w:sz w:val="32"/>
          <w:szCs w:val="32"/>
          <w:rtl w:val="0"/>
          <w:lang w:val="en-US"/>
        </w:rPr>
        <w:t>ing</w:t>
      </w:r>
      <w:r>
        <w:rPr>
          <w:sz w:val="32"/>
          <w:szCs w:val="32"/>
          <w:rtl w:val="0"/>
        </w:rPr>
        <w:t xml:space="preserve"> investors</w:t>
      </w:r>
      <w:r>
        <w:rPr>
          <w:sz w:val="32"/>
          <w:szCs w:val="32"/>
          <w:rtl w:val="0"/>
          <w:lang w:val="en-US"/>
        </w:rPr>
        <w:t xml:space="preserve"> and enabling innovation within the sector and consistency with </w:t>
      </w:r>
      <w:r>
        <w:rPr>
          <w:sz w:val="32"/>
          <w:szCs w:val="32"/>
          <w:rtl w:val="0"/>
          <w:lang w:val="en-US"/>
        </w:rPr>
        <w:t xml:space="preserve">other jurisdictions. </w:t>
      </w:r>
    </w:p>
    <w:p>
      <w:pPr>
        <w:pStyle w:val="Body"/>
        <w:spacing w:line="524" w:lineRule="auto"/>
        <w:ind w:firstLine="720"/>
        <w:rPr>
          <w:sz w:val="32"/>
          <w:szCs w:val="32"/>
          <w:rtl w:val="0"/>
        </w:rPr>
      </w:pPr>
    </w:p>
    <w:p>
      <w:pPr>
        <w:pStyle w:val="Body"/>
        <w:spacing w:line="524" w:lineRule="auto"/>
        <w:ind w:firstLine="720"/>
        <w:rPr>
          <w:sz w:val="32"/>
          <w:szCs w:val="32"/>
          <w:shd w:val="clear" w:color="auto" w:fill="ffffff"/>
          <w:rtl w:val="0"/>
        </w:rPr>
      </w:pPr>
      <w:r>
        <w:rPr>
          <w:sz w:val="32"/>
          <w:szCs w:val="32"/>
          <w:rtl w:val="0"/>
          <w:lang w:val="en-US"/>
        </w:rPr>
        <w:t>And f</w:t>
      </w:r>
      <w:r>
        <w:rPr>
          <w:sz w:val="32"/>
          <w:szCs w:val="32"/>
          <w:rtl w:val="0"/>
          <w:lang w:val="en-US"/>
        </w:rPr>
        <w:t>inally,</w:t>
      </w:r>
      <w:r>
        <w:rPr>
          <w:sz w:val="32"/>
          <w:szCs w:val="32"/>
          <w:shd w:val="clear" w:color="auto" w:fill="ffffff"/>
          <w:rtl w:val="0"/>
        </w:rPr>
        <w:t xml:space="preserve"> </w:t>
      </w:r>
      <w:r>
        <w:rPr>
          <w:sz w:val="32"/>
          <w:szCs w:val="32"/>
          <w:shd w:val="clear" w:color="auto" w:fill="ffffff"/>
          <w:rtl w:val="0"/>
          <w:lang w:val="en-US"/>
        </w:rPr>
        <w:t xml:space="preserve">with respect to financial services and all of the growth industries in Massachusetts, we encourage and assist the leaders to </w:t>
      </w:r>
      <w:r>
        <w:rPr>
          <w:sz w:val="32"/>
          <w:szCs w:val="32"/>
          <w:shd w:val="clear" w:color="auto" w:fill="ffffff"/>
          <w:rtl w:val="0"/>
          <w:lang w:val="en-US"/>
        </w:rPr>
        <w:t xml:space="preserve">look out.  The doors of Massachusetts open to the world, and we are eager to strengthen our existing global relationships and build new ones.  With the world in the midst of a knowledge explosion, capital more globalized than ever and talent trying to be as well, it is important for us to collaborate with innovators, inventors and investors </w:t>
      </w:r>
      <w:r>
        <w:rPr>
          <w:sz w:val="32"/>
          <w:szCs w:val="32"/>
          <w:shd w:val="clear" w:color="auto" w:fill="ffffff"/>
          <w:rtl w:val="0"/>
          <w:lang w:val="en-US"/>
        </w:rPr>
        <w:t>around the world</w:t>
      </w:r>
      <w:r>
        <w:rPr>
          <w:sz w:val="32"/>
          <w:szCs w:val="32"/>
          <w:shd w:val="clear" w:color="auto" w:fill="ffffff"/>
          <w:rtl w:val="0"/>
        </w:rPr>
        <w:t>.</w:t>
      </w:r>
    </w:p>
    <w:p>
      <w:pPr>
        <w:pStyle w:val="Body"/>
        <w:spacing w:line="524" w:lineRule="auto"/>
        <w:ind w:firstLine="720"/>
        <w:rPr>
          <w:sz w:val="32"/>
          <w:szCs w:val="32"/>
          <w:shd w:val="clear" w:color="auto" w:fill="ffffff"/>
          <w:rtl w:val="0"/>
        </w:rPr>
      </w:pPr>
    </w:p>
    <w:p>
      <w:pPr>
        <w:pStyle w:val="Body"/>
        <w:spacing w:after="240" w:line="576" w:lineRule="auto"/>
        <w:ind w:firstLine="720"/>
        <w:rPr>
          <w:sz w:val="32"/>
          <w:szCs w:val="32"/>
          <w:shd w:val="clear" w:color="auto" w:fill="ffffff"/>
          <w:rtl w:val="0"/>
        </w:rPr>
      </w:pPr>
      <w:r>
        <w:rPr>
          <w:sz w:val="32"/>
          <w:szCs w:val="32"/>
          <w:shd w:val="clear" w:color="auto" w:fill="ffffff"/>
          <w:rtl w:val="0"/>
          <w:lang w:val="en-US"/>
        </w:rPr>
        <w:t xml:space="preserve">That's why we are here in Hong Kong -- because we know that if we want to sharpen our edge in the innovation economy, and help to shape the future, we need to partner with you. </w:t>
      </w:r>
    </w:p>
    <w:p>
      <w:pPr>
        <w:pStyle w:val="Body"/>
        <w:spacing w:after="240" w:line="576" w:lineRule="auto"/>
        <w:ind w:firstLine="720"/>
        <w:rPr>
          <w:sz w:val="32"/>
          <w:szCs w:val="32"/>
          <w:shd w:val="clear" w:color="auto" w:fill="ffffff"/>
          <w:rtl w:val="0"/>
        </w:rPr>
      </w:pPr>
    </w:p>
    <w:p>
      <w:pPr>
        <w:pStyle w:val="Body"/>
        <w:spacing w:after="240" w:line="576" w:lineRule="auto"/>
        <w:ind w:firstLine="720"/>
        <w:rPr>
          <w:sz w:val="32"/>
          <w:szCs w:val="32"/>
          <w:shd w:val="clear" w:color="auto" w:fill="ffffff"/>
          <w:rtl w:val="0"/>
        </w:rPr>
      </w:pPr>
      <w:r>
        <w:rPr>
          <w:sz w:val="32"/>
          <w:szCs w:val="32"/>
          <w:shd w:val="clear" w:color="auto" w:fill="ffffff"/>
          <w:rtl w:val="0"/>
          <w:lang w:val="en-US"/>
        </w:rPr>
        <w:t>So, in that spirit, we t</w:t>
      </w:r>
      <w:r>
        <w:rPr>
          <w:sz w:val="32"/>
          <w:szCs w:val="32"/>
          <w:shd w:val="clear" w:color="auto" w:fill="ffffff"/>
          <w:rtl w:val="0"/>
          <w:lang w:val="en-US"/>
        </w:rPr>
        <w:t>hank you again for being here.  I look forward to working together.</w:t>
      </w:r>
    </w:p>
    <w:p>
      <w:pPr>
        <w:pStyle w:val="Body"/>
        <w:spacing w:before="100" w:after="240" w:line="262" w:lineRule="auto"/>
        <w:rPr>
          <w:sz w:val="32"/>
          <w:szCs w:val="32"/>
          <w:shd w:val="clear" w:color="auto" w:fill="ffffff"/>
          <w:rtl w:val="0"/>
        </w:rPr>
      </w:pPr>
    </w:p>
    <w:p>
      <w:pPr>
        <w:pStyle w:val="Body"/>
        <w:rPr>
          <w:sz w:val="32"/>
          <w:szCs w:val="32"/>
          <w:shd w:val="clear" w:color="auto" w:fill="ffffff"/>
          <w:rtl w:val="0"/>
        </w:rPr>
      </w:pPr>
    </w:p>
    <w:p>
      <w:pPr>
        <w:pStyle w:val="Body"/>
        <w:rPr>
          <w:sz w:val="32"/>
          <w:szCs w:val="32"/>
          <w:shd w:val="clear" w:color="auto" w:fill="ffffff"/>
          <w:rtl w:val="0"/>
        </w:rPr>
      </w:pPr>
    </w:p>
    <w:p>
      <w:pPr>
        <w:pStyle w:val="Body"/>
      </w:pPr>
      <w:r>
        <w:rPr>
          <w:sz w:val="32"/>
          <w:szCs w:val="32"/>
          <w:shd w:val="clear" w:color="auto" w:fill="ffffff"/>
          <w:rtl w:val="0"/>
        </w:rPr>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Body"/>
      <w:jc w:val="right"/>
    </w:pPr>
    <w:r>
      <w:rPr>
        <w:rtl w:val="0"/>
      </w:rPr>
      <w:fldChar w:fldCharType="begin" w:fldLock="0"/>
    </w:r>
    <w:r>
      <w:rPr>
        <w:rtl w:val="0"/>
      </w:rPr>
      <w:t xml:space="preserve"> PAGE </w:t>
    </w:r>
    <w:r>
      <w:rPr>
        <w:rtl w:val="0"/>
      </w:rPr>
      <w:fldChar w:fldCharType="separate" w:fldLock="0"/>
    </w:r>
    <w:r>
      <w:rPr>
        <w:rtl w:val="0"/>
      </w:rPr>
      <w:t>2</w:t>
    </w:r>
    <w:r>
      <w:rPr>
        <w:rtl w:val="0"/>
      </w:rPr>
      <w:fldChar w:fldCharType="end" w:fldLock="0"/>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xml"/><Relationship Id="rId5" Type="http://schemas.openxmlformats.org/officeDocument/2006/relationships/footer" Target="footer.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