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C4" w:rsidRPr="00924714" w:rsidRDefault="0094535E" w:rsidP="0094535E">
      <w:pPr>
        <w:jc w:val="center"/>
        <w:rPr>
          <w:rFonts w:ascii="Arial" w:hAnsi="Arial" w:cs="Arial"/>
          <w:b/>
          <w:sz w:val="32"/>
          <w:szCs w:val="32"/>
        </w:rPr>
      </w:pPr>
      <w:bookmarkStart w:id="0" w:name="_GoBack"/>
      <w:bookmarkEnd w:id="0"/>
      <w:r w:rsidRPr="00924714">
        <w:rPr>
          <w:rFonts w:ascii="Arial" w:hAnsi="Arial" w:cs="Arial"/>
          <w:b/>
          <w:sz w:val="32"/>
          <w:szCs w:val="32"/>
        </w:rPr>
        <w:t>DRAFT</w:t>
      </w:r>
    </w:p>
    <w:p w:rsidR="0094535E" w:rsidRPr="00924714" w:rsidRDefault="0094535E" w:rsidP="0094535E">
      <w:pPr>
        <w:jc w:val="center"/>
        <w:rPr>
          <w:rFonts w:ascii="Arial" w:hAnsi="Arial" w:cs="Arial"/>
          <w:b/>
          <w:sz w:val="32"/>
          <w:szCs w:val="32"/>
        </w:rPr>
      </w:pPr>
      <w:r w:rsidRPr="00924714">
        <w:rPr>
          <w:rFonts w:ascii="Arial" w:hAnsi="Arial" w:cs="Arial"/>
          <w:b/>
          <w:sz w:val="32"/>
          <w:szCs w:val="32"/>
        </w:rPr>
        <w:t>Governor Deval L. Patrick</w:t>
      </w:r>
    </w:p>
    <w:p w:rsidR="0094535E" w:rsidRPr="00924714" w:rsidRDefault="0094535E" w:rsidP="0094535E">
      <w:pPr>
        <w:jc w:val="center"/>
        <w:rPr>
          <w:rFonts w:ascii="Arial" w:hAnsi="Arial" w:cs="Arial"/>
          <w:b/>
          <w:sz w:val="32"/>
          <w:szCs w:val="32"/>
        </w:rPr>
      </w:pPr>
      <w:r w:rsidRPr="00924714">
        <w:rPr>
          <w:rFonts w:ascii="Arial" w:hAnsi="Arial" w:cs="Arial"/>
          <w:b/>
          <w:sz w:val="32"/>
          <w:szCs w:val="32"/>
        </w:rPr>
        <w:t>Century Association</w:t>
      </w:r>
    </w:p>
    <w:p w:rsidR="0094535E" w:rsidRPr="00924714" w:rsidRDefault="0094535E" w:rsidP="0094535E">
      <w:pPr>
        <w:jc w:val="center"/>
        <w:rPr>
          <w:rFonts w:ascii="Arial" w:hAnsi="Arial" w:cs="Arial"/>
          <w:b/>
          <w:sz w:val="32"/>
          <w:szCs w:val="32"/>
        </w:rPr>
      </w:pPr>
      <w:r w:rsidRPr="00924714">
        <w:rPr>
          <w:rFonts w:ascii="Arial" w:hAnsi="Arial" w:cs="Arial"/>
          <w:b/>
          <w:sz w:val="32"/>
          <w:szCs w:val="32"/>
        </w:rPr>
        <w:t xml:space="preserve">Thursday, December 5, 2013 </w:t>
      </w:r>
    </w:p>
    <w:p w:rsidR="0094535E" w:rsidRPr="0094535E" w:rsidRDefault="0094535E" w:rsidP="0094535E">
      <w:pPr>
        <w:jc w:val="center"/>
        <w:rPr>
          <w:rFonts w:ascii="Arial" w:hAnsi="Arial" w:cs="Arial"/>
          <w:sz w:val="32"/>
          <w:szCs w:val="32"/>
        </w:rPr>
      </w:pPr>
    </w:p>
    <w:p w:rsidR="00E7357E" w:rsidRDefault="00E7357E"/>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Considering all the talent gathered in this room, I’ll bet many of us here have had opportunities to live and work and play in rarified settings that were, in many cases, unimaginable to our parents and grandparents.  That was certainly my story.</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I grew up on the South Side of Chicago in the fifties and sixties, most of that time on welfare.  I lived with my mother and sister, and various other relatives who came and went, in my grandparents’ 2-bedroom tenement.  My mother, sister and I shared one of those bedrooms and a set of bunk beds, so we’d rotate sleeping on the top bunk, the bottom bunk and the floor – every third night on the floor.  I went to big, broken, overcrowded, </w:t>
      </w:r>
      <w:r>
        <w:rPr>
          <w:rFonts w:ascii="Arial" w:eastAsia="Arial" w:hAnsi="Arial" w:cs="Arial"/>
          <w:color w:val="222222"/>
          <w:sz w:val="32"/>
          <w:szCs w:val="32"/>
        </w:rPr>
        <w:lastRenderedPageBreak/>
        <w:t xml:space="preserve">under-resourced, sometimes violent public schools.  </w:t>
      </w:r>
      <w:r>
        <w:rPr>
          <w:rFonts w:ascii="Arial" w:eastAsia="Arial" w:hAnsi="Arial" w:cs="Arial"/>
          <w:color w:val="222222"/>
          <w:sz w:val="32"/>
          <w:szCs w:val="32"/>
        </w:rPr>
        <w:br/>
      </w:r>
    </w:p>
    <w:p w:rsidR="00E7357E" w:rsidRDefault="00E7357E" w:rsidP="00E7357E">
      <w:pPr>
        <w:pStyle w:val="Body"/>
        <w:spacing w:line="480" w:lineRule="auto"/>
        <w:ind w:firstLine="720"/>
        <w:rPr>
          <w:sz w:val="32"/>
          <w:szCs w:val="32"/>
        </w:rPr>
      </w:pPr>
      <w:r>
        <w:rPr>
          <w:sz w:val="32"/>
          <w:szCs w:val="32"/>
        </w:rPr>
        <w:t xml:space="preserve">My children’s upbringing has been very different.  They have always had their own rooms.  They have traveled widely.  They have graduated from great schools and colleges.  When they were little girls, they shook hands in the White House with the President of the United States.  </w:t>
      </w:r>
    </w:p>
    <w:p w:rsidR="00E7357E" w:rsidRDefault="00E7357E" w:rsidP="00E7357E">
      <w:pPr>
        <w:pStyle w:val="Body"/>
        <w:spacing w:line="480" w:lineRule="auto"/>
        <w:ind w:firstLine="720"/>
        <w:rPr>
          <w:sz w:val="32"/>
          <w:szCs w:val="32"/>
        </w:rPr>
      </w:pPr>
    </w:p>
    <w:p w:rsidR="00E7357E" w:rsidRDefault="00E7357E" w:rsidP="00E7357E">
      <w:pPr>
        <w:pStyle w:val="Body"/>
        <w:spacing w:line="480" w:lineRule="auto"/>
        <w:ind w:firstLine="720"/>
        <w:rPr>
          <w:sz w:val="32"/>
          <w:szCs w:val="32"/>
        </w:rPr>
      </w:pPr>
      <w:r>
        <w:rPr>
          <w:sz w:val="32"/>
          <w:szCs w:val="32"/>
        </w:rPr>
        <w:t>When our younger daughter Katherine was in kindergarten, her class was studying the changes in the seasons -- summer, fall, winter, spring.  Her homework assignment was to describe the four seasons to Mom and Dad.  So, when the time came, she described, in minute and accurate detail, her several visits to the Four Seasons Hotel in Washington, D.C.</w:t>
      </w:r>
      <w:r>
        <w:rPr>
          <w:sz w:val="32"/>
          <w:szCs w:val="32"/>
        </w:rPr>
        <w:br/>
      </w:r>
    </w:p>
    <w:p w:rsidR="00E7357E" w:rsidRDefault="00E7357E" w:rsidP="00E7357E">
      <w:pPr>
        <w:pStyle w:val="Body1"/>
        <w:spacing w:line="480" w:lineRule="auto"/>
        <w:rPr>
          <w:rFonts w:ascii="Arial" w:eastAsia="Arial" w:hAnsi="Arial" w:cs="Arial"/>
          <w:sz w:val="32"/>
          <w:szCs w:val="32"/>
        </w:rPr>
      </w:pPr>
      <w:r>
        <w:rPr>
          <w:rFonts w:ascii="Arial" w:eastAsia="Arial" w:hAnsi="Arial" w:cs="Arial"/>
          <w:sz w:val="32"/>
          <w:szCs w:val="32"/>
        </w:rPr>
        <w:lastRenderedPageBreak/>
        <w:tab/>
      </w:r>
      <w:r>
        <w:rPr>
          <w:rFonts w:ascii="Arial Unicode MS" w:eastAsia="Arial Unicode MS" w:hAnsi="Arial Unicode MS" w:cs="Arial Unicode MS" w:hint="eastAsia"/>
          <w:sz w:val="32"/>
          <w:szCs w:val="32"/>
        </w:rPr>
        <w:t>“</w:t>
      </w:r>
      <w:r>
        <w:rPr>
          <w:rFonts w:ascii="Arial" w:eastAsia="Arial" w:hAnsi="Arial" w:cs="Arial"/>
          <w:sz w:val="32"/>
          <w:szCs w:val="32"/>
        </w:rPr>
        <w:t>First you drive up and the doorman takes your car,</w:t>
      </w:r>
      <w:r>
        <w:rPr>
          <w:rFonts w:ascii="Arial Unicode MS" w:eastAsia="Arial Unicode MS" w:hAnsi="Arial Unicode MS" w:cs="Arial Unicode MS" w:hint="eastAsia"/>
          <w:sz w:val="32"/>
          <w:szCs w:val="32"/>
        </w:rPr>
        <w:t>”</w:t>
      </w:r>
      <w:r>
        <w:rPr>
          <w:rFonts w:ascii="Arial" w:eastAsia="Arial" w:hAnsi="Arial" w:cs="Arial"/>
          <w:sz w:val="32"/>
          <w:szCs w:val="32"/>
        </w:rPr>
        <w:t xml:space="preserve"> she said.</w:t>
      </w:r>
      <w:r>
        <w:rPr>
          <w:rFonts w:ascii="Arial" w:eastAsia="Arial" w:hAnsi="Arial" w:cs="Arial"/>
          <w:sz w:val="32"/>
          <w:szCs w:val="32"/>
        </w:rPr>
        <w:br/>
      </w:r>
    </w:p>
    <w:p w:rsidR="00E7357E" w:rsidRDefault="00E7357E" w:rsidP="00E7357E">
      <w:pPr>
        <w:pStyle w:val="Body1"/>
        <w:spacing w:line="480" w:lineRule="auto"/>
        <w:rPr>
          <w:rFonts w:ascii="Arial" w:eastAsia="Arial" w:hAnsi="Arial" w:cs="Arial"/>
          <w:sz w:val="32"/>
          <w:szCs w:val="32"/>
        </w:rPr>
      </w:pPr>
      <w:r>
        <w:rPr>
          <w:rFonts w:ascii="Arial" w:eastAsia="Arial" w:hAnsi="Arial" w:cs="Arial"/>
          <w:sz w:val="32"/>
          <w:szCs w:val="32"/>
        </w:rPr>
        <w:tab/>
        <w:t>Five years old!  One generation.  One generation and the circumstances of my life and family were completely transformed.  That story may not be told as often as we</w:t>
      </w:r>
      <w:r>
        <w:rPr>
          <w:rFonts w:ascii="Arial Unicode MS" w:eastAsia="Arial Unicode MS" w:hAnsi="Arial Unicode MS" w:cs="Arial Unicode MS" w:hint="eastAsia"/>
          <w:sz w:val="32"/>
          <w:szCs w:val="32"/>
        </w:rPr>
        <w:t>’</w:t>
      </w:r>
      <w:r>
        <w:rPr>
          <w:rFonts w:ascii="Arial" w:eastAsia="Arial" w:hAnsi="Arial" w:cs="Arial"/>
          <w:sz w:val="32"/>
          <w:szCs w:val="32"/>
        </w:rPr>
        <w:t>d like in this country, but it is told more often in this country than any other place on earth.  That is an American story.</w:t>
      </w:r>
    </w:p>
    <w:p w:rsidR="00E7357E" w:rsidRDefault="00E7357E" w:rsidP="00E7357E">
      <w:pPr>
        <w:pStyle w:val="Body1"/>
        <w:spacing w:line="480" w:lineRule="auto"/>
        <w:rPr>
          <w:rFonts w:ascii="Arial" w:eastAsia="Arial" w:hAnsi="Arial" w:cs="Arial"/>
          <w:sz w:val="32"/>
          <w:szCs w:val="32"/>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Bridging the gap between my early experiences and those of my children, writing my American story, took good fortune, hard work and God’s favor.  We were blessed with a strong community on the South Side when I was coming up, the kind where every child was under the jurisdiction of every adult on the block, where they teach you that you have a stake in your neighbors’ dreams </w:t>
      </w:r>
      <w:r>
        <w:rPr>
          <w:rFonts w:ascii="Arial" w:eastAsia="Arial" w:hAnsi="Arial" w:cs="Arial"/>
          <w:color w:val="222222"/>
          <w:sz w:val="32"/>
          <w:szCs w:val="32"/>
        </w:rPr>
        <w:lastRenderedPageBreak/>
        <w:t>and struggles as well as your own.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I was influenced by my grandfather’s work ethic; my mother’s determination to get her GED, get off welfare and get a job; my grandmother’s faith.  I felt the high expectations from the old ladies in church and from the teachers in our segregated schools.  And though no one in my family had ever been to college before I went, I was keenly aware how fortunate I was to grow up in a family and a community where no one ever told me I couldn’t.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All of that was vital for me then, just as it is for children today.  But it was not enough.</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rPr>
          <w:rFonts w:ascii="Arial" w:eastAsia="Arial" w:hAnsi="Arial" w:cs="Arial"/>
          <w:color w:val="222222"/>
          <w:sz w:val="32"/>
          <w:szCs w:val="32"/>
        </w:rPr>
      </w:pPr>
      <w:r>
        <w:rPr>
          <w:rFonts w:ascii="Arial" w:eastAsia="Arial" w:hAnsi="Arial" w:cs="Arial"/>
          <w:color w:val="222222"/>
          <w:sz w:val="32"/>
          <w:szCs w:val="32"/>
        </w:rPr>
        <w:t> </w:t>
      </w:r>
      <w:r>
        <w:rPr>
          <w:rFonts w:ascii="Arial" w:eastAsia="Arial" w:hAnsi="Arial" w:cs="Arial"/>
          <w:color w:val="222222"/>
          <w:sz w:val="32"/>
          <w:szCs w:val="32"/>
        </w:rPr>
        <w:tab/>
        <w:t xml:space="preserve">When my family was broke, food stamps helped us eat.  When my sister needed her teeth fixed, a subsidized dental program provided it.  There were well-prepared, dedicated, fully </w:t>
      </w:r>
      <w:r>
        <w:rPr>
          <w:rFonts w:ascii="Arial" w:eastAsia="Arial" w:hAnsi="Arial" w:cs="Arial"/>
          <w:color w:val="222222"/>
          <w:sz w:val="32"/>
          <w:szCs w:val="32"/>
        </w:rPr>
        <w:lastRenderedPageBreak/>
        <w:t>engaged teachers, even in our dilapidated public school, who helped us imagine what it might be like to become a citizen of the world.  When I needed a way to pay for college or law school, student loan programs were there.</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Individuals are responsible for the hard work, discipline, sacrifice, and mental toughness necessary to excel.  But a community helped me rise from the South Side of Chicago to law school, to partnership in two big law firms, to the executive ranks of Fortune 500 corporations, and to the Massachusetts State House.  And here’s the rub: sometimes that community is called government.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I don’t think that government can or should solve every problem in everybody's life; but it does have a role to play in helping people help themselves.  And we will never fully let opportunity flourish, especially for poor and marginalized children, </w:t>
      </w:r>
      <w:r>
        <w:rPr>
          <w:rFonts w:ascii="Arial" w:eastAsia="Arial" w:hAnsi="Arial" w:cs="Arial"/>
          <w:color w:val="222222"/>
          <w:sz w:val="32"/>
          <w:szCs w:val="32"/>
        </w:rPr>
        <w:lastRenderedPageBreak/>
        <w:t>until we stop trivializing the role of government and start focusing on what government can do and must do well.  Government is not some abstract thing out there to ridicule and hate.  It’s us.  It’s just the name we give to the things we choose to do together.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This storyline that government has no worthwhile role, that individuals make all their own luck, is new in America.  Americans rarely leave what we believe is important entirely to chance.  When we decided that settling the West was important, we created land grant programs and built the transcontinental railroad.  When we decided that educating our children was important, we developed public schools and universities.  When we decided that freedom for all was important, really important, we freed the slaves, gave women the right to vote, and sometimes even went to war.  </w:t>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lastRenderedPageBreak/>
        <w:t>We built the greatest middle class in the history of the world in the second half of the Twentieth Century – with hard work and ingenuity, as well as the GI Bill and the Interstate Highway System.  A generation of Americans have lifted themselves out of poverty with the help of Pell Grants and government institutions like the University of Michigan or Florida A&amp;M or Georgia State.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We tend to shape our own future rather than just let it happen to us.  In countless cases, government has played a role not necessarily in determining the outcome, but in helping to create opportunity.</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And I doubt there's anyone in the room right now who fails to appreciate that opportunity matters.</w:t>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lastRenderedPageBreak/>
        <w:t xml:space="preserve">We were hit hard in Massachusetts by the global economic collapse.  So, in state government, we cut programs and thousands of jobs.  But even when the bottom was falling out of the rest of the state budget, we funded the schools -- at the highest levels in our history.  We doubled the investment in infrastructure.  We expanded our investment in innovation and research (helped, by the way, in each of these by the Obama administration’s unfairly-maligned stimulus bill).  And because of these investments we are growing faster than the national growth rate, we have already regained all the jobs lost to the recession, our innovation economy is on fire, and we are first in the nation in student achievement, entrepreneurial activity, healthcare coverage, energy efficiency, and much more.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Why do this during a recession?  Because if you really believe in creating opportunity, you don’t tell a second grader she has to sit out the second grade until the recession is over.  You </w:t>
      </w:r>
      <w:r>
        <w:rPr>
          <w:rFonts w:ascii="Arial" w:eastAsia="Arial" w:hAnsi="Arial" w:cs="Arial"/>
          <w:color w:val="222222"/>
          <w:sz w:val="32"/>
          <w:szCs w:val="32"/>
        </w:rPr>
        <w:lastRenderedPageBreak/>
        <w:t>don’t tell someone with a great idea for a new, transformative company that those jobs can wait until the amorphous “market” feels like hiring again.  It’s silly to believe that government can do it all.  But it’s equally silly to limit the contribution government can make, and has always made, in building a stronger national or, in our case, state-wide community.</w:t>
      </w:r>
      <w:r>
        <w:rPr>
          <w:rFonts w:ascii="Arial" w:eastAsia="Arial" w:hAnsi="Arial" w:cs="Arial"/>
          <w:color w:val="222222"/>
          <w:sz w:val="32"/>
          <w:szCs w:val="32"/>
        </w:rPr>
        <w:br/>
      </w:r>
    </w:p>
    <w:p w:rsidR="00E7357E" w:rsidRDefault="00E7357E" w:rsidP="00E7357E">
      <w:pPr>
        <w:pStyle w:val="Body"/>
        <w:spacing w:line="480" w:lineRule="auto"/>
        <w:ind w:firstLine="720"/>
        <w:rPr>
          <w:sz w:val="32"/>
          <w:szCs w:val="32"/>
        </w:rPr>
      </w:pPr>
      <w:r>
        <w:rPr>
          <w:sz w:val="32"/>
          <w:szCs w:val="32"/>
        </w:rPr>
        <w:t xml:space="preserve">I mention all this because too much of the current political rhetoric, is self-defeating.  And you’d better start caring about that.  Because opportunity itself is at stake.  </w:t>
      </w:r>
    </w:p>
    <w:p w:rsidR="00E7357E" w:rsidRDefault="00E7357E" w:rsidP="00E7357E">
      <w:pPr>
        <w:pStyle w:val="Body"/>
        <w:spacing w:line="480" w:lineRule="auto"/>
        <w:ind w:firstLine="720"/>
        <w:rPr>
          <w:sz w:val="32"/>
          <w:szCs w:val="32"/>
        </w:rPr>
      </w:pPr>
    </w:p>
    <w:p w:rsidR="00732968" w:rsidRDefault="00E7357E" w:rsidP="00732968">
      <w:pPr>
        <w:pStyle w:val="Body"/>
        <w:spacing w:line="480" w:lineRule="auto"/>
        <w:ind w:firstLine="720"/>
        <w:rPr>
          <w:sz w:val="32"/>
          <w:szCs w:val="32"/>
        </w:rPr>
      </w:pPr>
      <w:r>
        <w:rPr>
          <w:sz w:val="32"/>
          <w:szCs w:val="32"/>
        </w:rPr>
        <w:t>Earlier this fall, I had the</w:t>
      </w:r>
      <w:r w:rsidR="00732968">
        <w:rPr>
          <w:sz w:val="32"/>
          <w:szCs w:val="32"/>
        </w:rPr>
        <w:t xml:space="preserve"> great pleasure of introducing the President to the architects of and advocates for health care reform in Massachusetts, because we are proud of the story we have to tell.  </w:t>
      </w:r>
    </w:p>
    <w:p w:rsidR="00732968" w:rsidRDefault="00732968" w:rsidP="00732968">
      <w:pPr>
        <w:pStyle w:val="Body"/>
        <w:spacing w:after="200" w:line="576" w:lineRule="auto"/>
        <w:ind w:firstLine="720"/>
        <w:rPr>
          <w:sz w:val="32"/>
          <w:szCs w:val="32"/>
        </w:rPr>
      </w:pPr>
    </w:p>
    <w:p w:rsidR="00732968" w:rsidRDefault="00732968" w:rsidP="00732968">
      <w:pPr>
        <w:pStyle w:val="Body"/>
        <w:spacing w:after="220" w:line="480" w:lineRule="auto"/>
        <w:ind w:firstLine="720"/>
        <w:rPr>
          <w:sz w:val="32"/>
          <w:szCs w:val="32"/>
          <w:shd w:val="clear" w:color="auto" w:fill="FFFFFF"/>
        </w:rPr>
      </w:pPr>
      <w:r>
        <w:rPr>
          <w:sz w:val="32"/>
          <w:szCs w:val="32"/>
          <w:shd w:val="clear" w:color="auto" w:fill="FFFFFF"/>
        </w:rPr>
        <w:lastRenderedPageBreak/>
        <w:t>Virtually every resident in the Commonwealth is insured.  More private companies offer insurance to their employees than ever before.  Over 90 percent of our residents have a primary care physician.  Preventive care is up, and health disparities are down.  Most important of all, on a whole host of measures, we are healthier.  And over all these years, expansion itself has added only about 1 percent of state spending to our budget.</w:t>
      </w:r>
      <w:r>
        <w:rPr>
          <w:sz w:val="32"/>
          <w:szCs w:val="32"/>
          <w:shd w:val="clear" w:color="auto" w:fill="FFFFFF"/>
        </w:rPr>
        <w:br/>
      </w:r>
    </w:p>
    <w:p w:rsidR="00732968" w:rsidRPr="00732968" w:rsidRDefault="00732968" w:rsidP="00732968">
      <w:pPr>
        <w:pStyle w:val="Body"/>
        <w:spacing w:after="200" w:line="576" w:lineRule="auto"/>
        <w:rPr>
          <w:sz w:val="32"/>
          <w:szCs w:val="32"/>
          <w:shd w:val="clear" w:color="auto" w:fill="FFFFFF"/>
        </w:rPr>
      </w:pPr>
      <w:r>
        <w:rPr>
          <w:sz w:val="32"/>
          <w:szCs w:val="32"/>
          <w:shd w:val="clear" w:color="auto" w:fill="FFFFFF"/>
        </w:rPr>
        <w:tab/>
        <w:t>We did it by bringing together a</w:t>
      </w:r>
      <w:r>
        <w:rPr>
          <w:sz w:val="32"/>
          <w:szCs w:val="32"/>
        </w:rPr>
        <w:t xml:space="preserve"> broad coalition </w:t>
      </w:r>
      <w:r>
        <w:rPr>
          <w:sz w:val="32"/>
          <w:szCs w:val="32"/>
          <w:shd w:val="clear" w:color="auto" w:fill="FFFFFF"/>
        </w:rPr>
        <w:t xml:space="preserve">of providers, payers, patients, consumers, policymakers, academics, business and labor, from both political parties or no party at all. This coalition </w:t>
      </w:r>
      <w:r>
        <w:rPr>
          <w:sz w:val="32"/>
          <w:szCs w:val="32"/>
          <w:u w:val="single"/>
          <w:shd w:val="clear" w:color="auto" w:fill="FFFFFF"/>
        </w:rPr>
        <w:t>came together</w:t>
      </w:r>
      <w:r>
        <w:rPr>
          <w:sz w:val="32"/>
          <w:szCs w:val="32"/>
          <w:shd w:val="clear" w:color="auto" w:fill="FFFFFF"/>
        </w:rPr>
        <w:t xml:space="preserve"> in 2007 to invent health care reform in Massachusetts and then </w:t>
      </w:r>
      <w:r>
        <w:rPr>
          <w:sz w:val="32"/>
          <w:szCs w:val="32"/>
          <w:u w:val="single"/>
          <w:shd w:val="clear" w:color="auto" w:fill="FFFFFF"/>
        </w:rPr>
        <w:t>stuck together</w:t>
      </w:r>
      <w:r>
        <w:rPr>
          <w:sz w:val="32"/>
          <w:szCs w:val="32"/>
          <w:shd w:val="clear" w:color="auto" w:fill="FFFFFF"/>
        </w:rPr>
        <w:t xml:space="preserve"> to refine it as we moved forward.</w:t>
      </w:r>
    </w:p>
    <w:p w:rsidR="00732968" w:rsidRDefault="00732968" w:rsidP="00E7357E">
      <w:pPr>
        <w:pStyle w:val="Body"/>
        <w:spacing w:line="480" w:lineRule="auto"/>
        <w:ind w:firstLine="720"/>
        <w:rPr>
          <w:sz w:val="32"/>
          <w:szCs w:val="32"/>
        </w:rPr>
      </w:pPr>
    </w:p>
    <w:p w:rsidR="00E7357E" w:rsidRDefault="00E7357E" w:rsidP="007A5C4A">
      <w:pPr>
        <w:pStyle w:val="Body"/>
        <w:spacing w:after="220" w:line="480" w:lineRule="auto"/>
        <w:ind w:firstLine="720"/>
        <w:rPr>
          <w:sz w:val="32"/>
          <w:szCs w:val="32"/>
        </w:rPr>
      </w:pPr>
      <w:r>
        <w:rPr>
          <w:sz w:val="32"/>
          <w:szCs w:val="32"/>
        </w:rPr>
        <w:lastRenderedPageBreak/>
        <w:t xml:space="preserve">Don't be troubled by the crocodile tears of critics or the breathless reports of the media.  The website is imperfect now but will be fixed.  </w:t>
      </w:r>
      <w:r w:rsidR="007A5C4A">
        <w:rPr>
          <w:sz w:val="32"/>
          <w:szCs w:val="32"/>
        </w:rPr>
        <w:br/>
      </w:r>
    </w:p>
    <w:p w:rsidR="00E7357E" w:rsidRDefault="00E7357E" w:rsidP="00732968">
      <w:pPr>
        <w:pStyle w:val="Body"/>
        <w:spacing w:after="220" w:line="480" w:lineRule="auto"/>
        <w:ind w:firstLine="720"/>
        <w:rPr>
          <w:sz w:val="32"/>
          <w:szCs w:val="32"/>
        </w:rPr>
      </w:pPr>
      <w:r>
        <w:rPr>
          <w:sz w:val="32"/>
          <w:szCs w:val="32"/>
        </w:rPr>
        <w:t xml:space="preserve">The truth is that critics like everything about Obamacare except the Obama part.  </w:t>
      </w:r>
    </w:p>
    <w:p w:rsidR="00E7357E" w:rsidRDefault="00E7357E" w:rsidP="00E7357E">
      <w:pPr>
        <w:pStyle w:val="Body"/>
        <w:spacing w:line="576" w:lineRule="auto"/>
        <w:ind w:firstLine="720"/>
        <w:rPr>
          <w:sz w:val="32"/>
          <w:szCs w:val="32"/>
          <w:shd w:val="clear" w:color="auto" w:fill="FFFFFF"/>
        </w:rPr>
      </w:pPr>
    </w:p>
    <w:p w:rsidR="00E7357E" w:rsidRDefault="007A5C4A" w:rsidP="00E7357E">
      <w:pPr>
        <w:pStyle w:val="Body"/>
        <w:spacing w:line="576" w:lineRule="auto"/>
        <w:ind w:firstLine="720"/>
        <w:rPr>
          <w:sz w:val="32"/>
          <w:szCs w:val="32"/>
          <w:shd w:val="clear" w:color="auto" w:fill="FFFFFF"/>
        </w:rPr>
      </w:pPr>
      <w:r>
        <w:rPr>
          <w:sz w:val="32"/>
          <w:szCs w:val="32"/>
          <w:shd w:val="clear" w:color="auto" w:fill="FFFFFF"/>
        </w:rPr>
        <w:t>I’d like to wrap up by returning to opportunity.  Creating affordable health for all Americans is about creating opportunity, and o</w:t>
      </w:r>
      <w:r w:rsidR="00E7357E">
        <w:rPr>
          <w:sz w:val="32"/>
          <w:szCs w:val="32"/>
          <w:shd w:val="clear" w:color="auto" w:fill="FFFFFF"/>
        </w:rPr>
        <w:t xml:space="preserve">pportunity is central to who we are as a nation. </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America, unlike any other nation on earth, is organized around civic ideals.  Not religion or race, not language or geography, like other countries, but transcendent statements of civic purpose.  And we have defined those ideals, over time and </w:t>
      </w:r>
      <w:r>
        <w:rPr>
          <w:sz w:val="32"/>
          <w:szCs w:val="32"/>
          <w:shd w:val="clear" w:color="auto" w:fill="FFFFFF"/>
        </w:rPr>
        <w:lastRenderedPageBreak/>
        <w:t>through struggle, as freedom, equality and fair play.  That</w:t>
      </w:r>
      <w:r>
        <w:rPr>
          <w:sz w:val="32"/>
          <w:szCs w:val="32"/>
          <w:shd w:val="clear" w:color="auto" w:fill="FFFFFF"/>
          <w:lang w:val="fr-FR"/>
        </w:rPr>
        <w:t>’</w:t>
      </w:r>
      <w:r>
        <w:rPr>
          <w:sz w:val="32"/>
          <w:szCs w:val="32"/>
          <w:shd w:val="clear" w:color="auto" w:fill="FFFFFF"/>
        </w:rPr>
        <w:t>s what America has been about for more people, for a longer time, than any other nation in human history.</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Opportunity is what makes all our other civic ideals possible.  But opportunity is not inevitable; it doesn’t just happen.  Each generation of Americans has had to strive and to sacrifice to make opportunity real.  And </w:t>
      </w:r>
      <w:r>
        <w:rPr>
          <w:b/>
          <w:bCs/>
          <w:sz w:val="32"/>
          <w:szCs w:val="32"/>
          <w:shd w:val="clear" w:color="auto" w:fill="FFFFFF"/>
        </w:rPr>
        <w:t>making opportunity real requires action</w:t>
      </w:r>
      <w:r>
        <w:rPr>
          <w:sz w:val="32"/>
          <w:szCs w:val="32"/>
          <w:shd w:val="clear" w:color="auto" w:fill="FFFFFF"/>
        </w:rPr>
        <w:t>.</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Renewed action is critical today.</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In a society dedicated to equality, income inequality is getting worse.  As we emerge from the global recession, for those </w:t>
      </w:r>
      <w:r>
        <w:rPr>
          <w:sz w:val="32"/>
          <w:szCs w:val="32"/>
          <w:u w:val="single"/>
          <w:shd w:val="clear" w:color="auto" w:fill="FFFFFF"/>
        </w:rPr>
        <w:t>already</w:t>
      </w:r>
      <w:r>
        <w:rPr>
          <w:sz w:val="32"/>
          <w:szCs w:val="32"/>
          <w:shd w:val="clear" w:color="auto" w:fill="FFFFFF"/>
        </w:rPr>
        <w:t xml:space="preserve"> college educated and with transferable skills, the </w:t>
      </w:r>
      <w:r>
        <w:rPr>
          <w:sz w:val="32"/>
          <w:szCs w:val="32"/>
          <w:shd w:val="clear" w:color="auto" w:fill="FFFFFF"/>
        </w:rPr>
        <w:lastRenderedPageBreak/>
        <w:t xml:space="preserve">knowledge-based job market is wide open.  Those </w:t>
      </w:r>
      <w:r>
        <w:rPr>
          <w:sz w:val="32"/>
          <w:szCs w:val="32"/>
          <w:u w:val="single"/>
          <w:shd w:val="clear" w:color="auto" w:fill="FFFFFF"/>
        </w:rPr>
        <w:t>already</w:t>
      </w:r>
      <w:r>
        <w:rPr>
          <w:sz w:val="32"/>
          <w:szCs w:val="32"/>
          <w:shd w:val="clear" w:color="auto" w:fill="FFFFFF"/>
        </w:rPr>
        <w:t xml:space="preserve"> with money to invest benefit from the resurgence of the Dow.  </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But the ability of people to bridge that gap is harder than ever.  The poor are no longer just the abject destitute: nearly half of food stamp recipients in Massachusetts are working people.  Many middle class families where both parents work still can</w:t>
      </w:r>
      <w:r>
        <w:rPr>
          <w:sz w:val="32"/>
          <w:szCs w:val="32"/>
          <w:shd w:val="clear" w:color="auto" w:fill="FFFFFF"/>
          <w:lang w:val="fr-FR"/>
        </w:rPr>
        <w:t>’</w:t>
      </w:r>
      <w:r>
        <w:rPr>
          <w:sz w:val="32"/>
          <w:szCs w:val="32"/>
          <w:shd w:val="clear" w:color="auto" w:fill="FFFFFF"/>
        </w:rPr>
        <w:t>t get ahead, let alone imagine a better life for their children.  According to Opportunity Nation, for the first time in America, today</w:t>
      </w:r>
      <w:r>
        <w:rPr>
          <w:sz w:val="32"/>
          <w:szCs w:val="32"/>
          <w:shd w:val="clear" w:color="auto" w:fill="FFFFFF"/>
          <w:lang w:val="fr-FR"/>
        </w:rPr>
        <w:t>’</w:t>
      </w:r>
      <w:r>
        <w:rPr>
          <w:sz w:val="32"/>
          <w:szCs w:val="32"/>
          <w:shd w:val="clear" w:color="auto" w:fill="FFFFFF"/>
        </w:rPr>
        <w:t>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sz w:val="32"/>
          <w:szCs w:val="32"/>
          <w:shd w:val="clear" w:color="auto" w:fill="FFFFFF"/>
        </w:rPr>
        <w:lastRenderedPageBreak/>
        <w:t xml:space="preserve">The American Dream is in trouble.  For this country to be true to her civic ideals, opportunity has to be accessible to all our residents, not just the favored few.  That means making public investments mindful of the lack of opportunity of the left out and left back.  </w:t>
      </w:r>
      <w:r>
        <w:rPr>
          <w:rFonts w:ascii="Arial" w:eastAsia="Arial" w:hAnsi="Arial" w:cs="Arial"/>
          <w:color w:val="222222"/>
          <w:sz w:val="32"/>
          <w:szCs w:val="32"/>
        </w:rPr>
        <w:t>It also means rejecting the efforts of those who want to fundamentally undermine the tools that have successfully created opportunity in this country for centuries. And it means we, who have become the favored few, have to care about and see our stake in our neighbors' dreams and struggles as well as our own.</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One of the traditions of Massachusetts governors is that you hang the portrait of a former governor over the fireplace in the </w:t>
      </w:r>
      <w:r>
        <w:rPr>
          <w:sz w:val="32"/>
          <w:szCs w:val="32"/>
          <w:shd w:val="clear" w:color="auto" w:fill="FFFFFF"/>
          <w:lang w:val="pt-PT"/>
        </w:rPr>
        <w:t>governor</w:t>
      </w:r>
      <w:r>
        <w:rPr>
          <w:sz w:val="32"/>
          <w:szCs w:val="32"/>
          <w:shd w:val="clear" w:color="auto" w:fill="FFFFFF"/>
          <w:lang w:val="fr-FR"/>
        </w:rPr>
        <w:t>’</w:t>
      </w:r>
      <w:r>
        <w:rPr>
          <w:sz w:val="32"/>
          <w:szCs w:val="32"/>
          <w:shd w:val="clear" w:color="auto" w:fill="FFFFFF"/>
        </w:rPr>
        <w:t xml:space="preserve">s office, as a source of inspiration, I suppose, or perhaps just as a reminder that you are but one in a long line of others.  I'll bet every one of my predecessors wondered at some point, as I do now, whether anything they accomplished would last.  We </w:t>
      </w:r>
      <w:r>
        <w:rPr>
          <w:sz w:val="32"/>
          <w:szCs w:val="32"/>
          <w:shd w:val="clear" w:color="auto" w:fill="FFFFFF"/>
        </w:rPr>
        <w:lastRenderedPageBreak/>
        <w:t>have shown that investing in education, innovation and infrastructure is a way not just to endure recession but also to shape a brighter future.  More than anything, I hope what lasts is a broad understanding that growth is a choice and that opportunity for all is why that choice matters.  For the sake of the next generation</w:t>
      </w:r>
      <w:r>
        <w:rPr>
          <w:sz w:val="32"/>
          <w:szCs w:val="32"/>
          <w:shd w:val="clear" w:color="auto" w:fill="FFFFFF"/>
          <w:lang w:val="fr-FR"/>
        </w:rPr>
        <w:t>’</w:t>
      </w:r>
      <w:r>
        <w:rPr>
          <w:sz w:val="32"/>
          <w:szCs w:val="32"/>
          <w:shd w:val="clear" w:color="auto" w:fill="FFFFFF"/>
        </w:rPr>
        <w:t>s opportunity, let</w:t>
      </w:r>
      <w:r>
        <w:rPr>
          <w:sz w:val="32"/>
          <w:szCs w:val="32"/>
          <w:shd w:val="clear" w:color="auto" w:fill="FFFFFF"/>
          <w:lang w:val="fr-FR"/>
        </w:rPr>
        <w:t>’</w:t>
      </w:r>
      <w:r>
        <w:rPr>
          <w:sz w:val="32"/>
          <w:szCs w:val="32"/>
          <w:shd w:val="clear" w:color="auto" w:fill="FFFFFF"/>
        </w:rPr>
        <w:t>s choose wisely.</w:t>
      </w:r>
    </w:p>
    <w:p w:rsidR="00E7357E" w:rsidRDefault="00E7357E"/>
    <w:sectPr w:rsidR="00E7357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2D8" w:rsidRDefault="00FE32D8" w:rsidP="00E7357E">
      <w:pPr>
        <w:spacing w:after="0" w:line="240" w:lineRule="auto"/>
      </w:pPr>
      <w:r>
        <w:separator/>
      </w:r>
    </w:p>
  </w:endnote>
  <w:endnote w:type="continuationSeparator" w:id="0">
    <w:p w:rsidR="00FE32D8" w:rsidRDefault="00FE32D8" w:rsidP="00E73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930184"/>
      <w:docPartObj>
        <w:docPartGallery w:val="Page Numbers (Bottom of Page)"/>
        <w:docPartUnique/>
      </w:docPartObj>
    </w:sdtPr>
    <w:sdtEndPr>
      <w:rPr>
        <w:noProof/>
      </w:rPr>
    </w:sdtEndPr>
    <w:sdtContent>
      <w:p w:rsidR="00E7357E" w:rsidRDefault="00E7357E">
        <w:pPr>
          <w:pStyle w:val="Footer"/>
          <w:jc w:val="center"/>
        </w:pPr>
        <w:r>
          <w:fldChar w:fldCharType="begin"/>
        </w:r>
        <w:r>
          <w:instrText xml:space="preserve"> PAGE   \* MERGEFORMAT </w:instrText>
        </w:r>
        <w:r>
          <w:fldChar w:fldCharType="separate"/>
        </w:r>
        <w:r w:rsidR="00284C35">
          <w:rPr>
            <w:noProof/>
          </w:rPr>
          <w:t>1</w:t>
        </w:r>
        <w:r>
          <w:rPr>
            <w:noProof/>
          </w:rPr>
          <w:fldChar w:fldCharType="end"/>
        </w:r>
      </w:p>
    </w:sdtContent>
  </w:sdt>
  <w:p w:rsidR="00E7357E" w:rsidRDefault="00E735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2D8" w:rsidRDefault="00FE32D8" w:rsidP="00E7357E">
      <w:pPr>
        <w:spacing w:after="0" w:line="240" w:lineRule="auto"/>
      </w:pPr>
      <w:r>
        <w:separator/>
      </w:r>
    </w:p>
  </w:footnote>
  <w:footnote w:type="continuationSeparator" w:id="0">
    <w:p w:rsidR="00FE32D8" w:rsidRDefault="00FE32D8" w:rsidP="00E735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57E"/>
    <w:rsid w:val="00284C35"/>
    <w:rsid w:val="00482763"/>
    <w:rsid w:val="00705AC4"/>
    <w:rsid w:val="00732968"/>
    <w:rsid w:val="007A5C4A"/>
    <w:rsid w:val="00924714"/>
    <w:rsid w:val="0094535E"/>
    <w:rsid w:val="00E7357E"/>
    <w:rsid w:val="00F93EB0"/>
    <w:rsid w:val="00FE3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semiHidden/>
    <w:unhideWhenUsed/>
    <w:rsid w:val="00E7357E"/>
    <w:pPr>
      <w:spacing w:before="100" w:after="100" w:line="240" w:lineRule="auto"/>
    </w:pPr>
    <w:rPr>
      <w:rFonts w:ascii="Times New Roman" w:eastAsia="Times New Roman" w:hAnsi="Times New Roman" w:cs="Times New Roman"/>
      <w:color w:val="000000"/>
      <w:sz w:val="24"/>
      <w:szCs w:val="24"/>
      <w:u w:color="000000"/>
    </w:rPr>
  </w:style>
  <w:style w:type="paragraph" w:customStyle="1" w:styleId="Body">
    <w:name w:val="Body"/>
    <w:rsid w:val="00E7357E"/>
    <w:pPr>
      <w:spacing w:after="0"/>
    </w:pPr>
    <w:rPr>
      <w:rFonts w:ascii="Arial" w:eastAsia="Arial" w:hAnsi="Arial" w:cs="Arial"/>
      <w:color w:val="000000"/>
      <w:u w:color="000000"/>
    </w:rPr>
  </w:style>
  <w:style w:type="paragraph" w:customStyle="1" w:styleId="Body1">
    <w:name w:val="Body 1"/>
    <w:rsid w:val="00E7357E"/>
    <w:pPr>
      <w:outlineLvl w:val="0"/>
    </w:pPr>
    <w:rPr>
      <w:rFonts w:ascii="Helvetica" w:eastAsia="Helvetica" w:hAnsi="Helvetica" w:cs="Helvetica"/>
      <w:color w:val="000000"/>
      <w:u w:color="000000"/>
    </w:rPr>
  </w:style>
  <w:style w:type="paragraph" w:styleId="Header">
    <w:name w:val="header"/>
    <w:basedOn w:val="Normal"/>
    <w:link w:val="HeaderChar"/>
    <w:uiPriority w:val="99"/>
    <w:unhideWhenUsed/>
    <w:rsid w:val="00E73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57E"/>
  </w:style>
  <w:style w:type="paragraph" w:styleId="Footer">
    <w:name w:val="footer"/>
    <w:basedOn w:val="Normal"/>
    <w:link w:val="FooterChar"/>
    <w:uiPriority w:val="99"/>
    <w:unhideWhenUsed/>
    <w:rsid w:val="00E73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semiHidden/>
    <w:unhideWhenUsed/>
    <w:rsid w:val="00E7357E"/>
    <w:pPr>
      <w:spacing w:before="100" w:after="100" w:line="240" w:lineRule="auto"/>
    </w:pPr>
    <w:rPr>
      <w:rFonts w:ascii="Times New Roman" w:eastAsia="Times New Roman" w:hAnsi="Times New Roman" w:cs="Times New Roman"/>
      <w:color w:val="000000"/>
      <w:sz w:val="24"/>
      <w:szCs w:val="24"/>
      <w:u w:color="000000"/>
    </w:rPr>
  </w:style>
  <w:style w:type="paragraph" w:customStyle="1" w:styleId="Body">
    <w:name w:val="Body"/>
    <w:rsid w:val="00E7357E"/>
    <w:pPr>
      <w:spacing w:after="0"/>
    </w:pPr>
    <w:rPr>
      <w:rFonts w:ascii="Arial" w:eastAsia="Arial" w:hAnsi="Arial" w:cs="Arial"/>
      <w:color w:val="000000"/>
      <w:u w:color="000000"/>
    </w:rPr>
  </w:style>
  <w:style w:type="paragraph" w:customStyle="1" w:styleId="Body1">
    <w:name w:val="Body 1"/>
    <w:rsid w:val="00E7357E"/>
    <w:pPr>
      <w:outlineLvl w:val="0"/>
    </w:pPr>
    <w:rPr>
      <w:rFonts w:ascii="Helvetica" w:eastAsia="Helvetica" w:hAnsi="Helvetica" w:cs="Helvetica"/>
      <w:color w:val="000000"/>
      <w:u w:color="000000"/>
    </w:rPr>
  </w:style>
  <w:style w:type="paragraph" w:styleId="Header">
    <w:name w:val="header"/>
    <w:basedOn w:val="Normal"/>
    <w:link w:val="HeaderChar"/>
    <w:uiPriority w:val="99"/>
    <w:unhideWhenUsed/>
    <w:rsid w:val="00E73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57E"/>
  </w:style>
  <w:style w:type="paragraph" w:styleId="Footer">
    <w:name w:val="footer"/>
    <w:basedOn w:val="Normal"/>
    <w:link w:val="FooterChar"/>
    <w:uiPriority w:val="99"/>
    <w:unhideWhenUsed/>
    <w:rsid w:val="00E73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509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1681</Words>
  <Characters>9583</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2013-12-03T17:37:00Z</dcterms:created>
  <dcterms:modified xsi:type="dcterms:W3CDTF">2013-12-03T17:37:00Z</dcterms:modified>
</cp:coreProperties>
</file>