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2E4" w:rsidRPr="007C42E4" w:rsidRDefault="007C42E4" w:rsidP="007C42E4">
      <w:pPr>
        <w:widowControl w:val="0"/>
        <w:autoSpaceDE w:val="0"/>
        <w:autoSpaceDN w:val="0"/>
        <w:adjustRightInd w:val="0"/>
        <w:spacing w:after="260" w:line="480" w:lineRule="atLeast"/>
        <w:rPr>
          <w:rFonts w:ascii="Tahoma" w:hAnsi="Tahoma" w:cs="Tahoma"/>
          <w:b/>
          <w:bCs/>
          <w:color w:val="222222"/>
          <w:sz w:val="40"/>
          <w:szCs w:val="42"/>
        </w:rPr>
      </w:pPr>
      <w:r w:rsidRPr="007C42E4">
        <w:rPr>
          <w:rFonts w:ascii="Tahoma" w:hAnsi="Tahoma" w:cs="Tahoma"/>
          <w:b/>
          <w:bCs/>
          <w:color w:val="222222"/>
          <w:sz w:val="40"/>
          <w:szCs w:val="42"/>
        </w:rPr>
        <w:t>01.18.11 Pension Reform Phase Three Bill Filing</w:t>
      </w:r>
    </w:p>
    <w:p w:rsidR="007C42E4" w:rsidRDefault="007C42E4" w:rsidP="007C42E4">
      <w:pPr>
        <w:widowControl w:val="0"/>
        <w:autoSpaceDE w:val="0"/>
        <w:autoSpaceDN w:val="0"/>
        <w:adjustRightInd w:val="0"/>
        <w:spacing w:line="380" w:lineRule="atLeast"/>
        <w:rPr>
          <w:rFonts w:ascii="Helvetica" w:hAnsi="Helvetica" w:cs="Helvetica"/>
          <w:b/>
          <w:bCs/>
          <w:color w:val="222222"/>
          <w:sz w:val="26"/>
          <w:szCs w:val="26"/>
        </w:rPr>
      </w:pPr>
      <w:r>
        <w:rPr>
          <w:rFonts w:ascii="Helvetica" w:hAnsi="Helvetica" w:cs="Helvetica"/>
          <w:b/>
          <w:bCs/>
          <w:color w:val="222222"/>
          <w:sz w:val="26"/>
          <w:szCs w:val="26"/>
        </w:rPr>
        <w:t>GOVERNOR DEVAL L. PATRICK</w:t>
      </w:r>
    </w:p>
    <w:p w:rsidR="007C42E4" w:rsidRDefault="007C42E4" w:rsidP="007C42E4">
      <w:pPr>
        <w:widowControl w:val="0"/>
        <w:autoSpaceDE w:val="0"/>
        <w:autoSpaceDN w:val="0"/>
        <w:adjustRightInd w:val="0"/>
        <w:spacing w:line="380" w:lineRule="atLeast"/>
        <w:rPr>
          <w:rFonts w:ascii="Helvetica" w:hAnsi="Helvetica" w:cs="Helvetica"/>
          <w:b/>
          <w:bCs/>
          <w:color w:val="222222"/>
          <w:sz w:val="26"/>
          <w:szCs w:val="26"/>
        </w:rPr>
      </w:pPr>
      <w:r>
        <w:rPr>
          <w:rFonts w:ascii="Helvetica" w:hAnsi="Helvetica" w:cs="Helvetica"/>
          <w:b/>
          <w:bCs/>
          <w:color w:val="222222"/>
          <w:sz w:val="26"/>
          <w:szCs w:val="26"/>
        </w:rPr>
        <w:t>PENSION REFORM BILL FILING</w:t>
      </w:r>
    </w:p>
    <w:p w:rsidR="007C42E4" w:rsidRDefault="007C42E4" w:rsidP="007C42E4">
      <w:pPr>
        <w:widowControl w:val="0"/>
        <w:autoSpaceDE w:val="0"/>
        <w:autoSpaceDN w:val="0"/>
        <w:adjustRightInd w:val="0"/>
        <w:spacing w:line="380" w:lineRule="atLeast"/>
        <w:rPr>
          <w:rFonts w:ascii="Helvetica" w:hAnsi="Helvetica" w:cs="Helvetica"/>
          <w:color w:val="222222"/>
          <w:sz w:val="26"/>
          <w:szCs w:val="26"/>
        </w:rPr>
      </w:pPr>
      <w:r>
        <w:rPr>
          <w:rFonts w:ascii="Helvetica" w:hAnsi="Helvetica" w:cs="Helvetica"/>
          <w:b/>
          <w:bCs/>
          <w:color w:val="222222"/>
          <w:sz w:val="26"/>
          <w:szCs w:val="26"/>
        </w:rPr>
        <w:t>JANUARY 18, 2011</w:t>
      </w:r>
    </w:p>
    <w:p w:rsidR="007C42E4" w:rsidRDefault="007C42E4" w:rsidP="007C42E4">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Good afternoon.</w:t>
      </w:r>
    </w:p>
    <w:p w:rsidR="007C42E4" w:rsidRDefault="007C42E4" w:rsidP="007C42E4">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You all know how vital I believe it is that we bear our generational responsibility, the obligation each of us owes to do what we can to leave things better for those who come behind us. That is why I have committed to expanding our economy and creating jobs, to containing health care costs, to closing the achievement gap in the schools, and to curbing youth violence.</w:t>
      </w:r>
    </w:p>
    <w:p w:rsidR="007C42E4" w:rsidRDefault="007C42E4" w:rsidP="007C42E4">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 xml:space="preserve">That is also why I have committed to fix what's broken in state government. In partnership with the Legislature, we enacted long-awaited reforms in ethics, transportation, education and state pensions in the last session. We will build on </w:t>
      </w:r>
      <w:proofErr w:type="gramStart"/>
      <w:r>
        <w:rPr>
          <w:rFonts w:ascii="Helvetica" w:hAnsi="Helvetica" w:cs="Helvetica"/>
          <w:color w:val="222222"/>
          <w:sz w:val="26"/>
          <w:szCs w:val="26"/>
        </w:rPr>
        <w:t>that</w:t>
      </w:r>
      <w:proofErr w:type="gramEnd"/>
      <w:r>
        <w:rPr>
          <w:rFonts w:ascii="Helvetica" w:hAnsi="Helvetica" w:cs="Helvetica"/>
          <w:color w:val="222222"/>
          <w:sz w:val="26"/>
          <w:szCs w:val="26"/>
        </w:rPr>
        <w:t xml:space="preserve"> in this session.</w:t>
      </w:r>
    </w:p>
    <w:p w:rsidR="007C42E4" w:rsidRDefault="007C42E4" w:rsidP="007C42E4">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 xml:space="preserve">Today I'm proud to stand with Senate President Murray, Speaker </w:t>
      </w:r>
      <w:proofErr w:type="spellStart"/>
      <w:r>
        <w:rPr>
          <w:rFonts w:ascii="Helvetica" w:hAnsi="Helvetica" w:cs="Helvetica"/>
          <w:color w:val="222222"/>
          <w:sz w:val="26"/>
          <w:szCs w:val="26"/>
        </w:rPr>
        <w:t>DeLeo</w:t>
      </w:r>
      <w:proofErr w:type="spellEnd"/>
      <w:r>
        <w:rPr>
          <w:rFonts w:ascii="Helvetica" w:hAnsi="Helvetica" w:cs="Helvetica"/>
          <w:color w:val="222222"/>
          <w:sz w:val="26"/>
          <w:szCs w:val="26"/>
        </w:rPr>
        <w:t xml:space="preserve"> and Treasurer-elect Grossman to announce the filing of the next set of reforms in the state pension system.</w:t>
      </w:r>
    </w:p>
    <w:p w:rsidR="007C42E4" w:rsidRDefault="007C42E4" w:rsidP="007C42E4">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 xml:space="preserve">The State retirement system is a defined benefit plan. The average annual pension for state retirees is about $26,000. The typical public employee contributes 11% of his or her annual wages to the pension system, meaning that today most employees will receive at retirement what they paid in. Massachusetts' public employees are also not covered by Social </w:t>
      </w:r>
      <w:proofErr w:type="spellStart"/>
      <w:r>
        <w:rPr>
          <w:rFonts w:ascii="Helvetica" w:hAnsi="Helvetica" w:cs="Helvetica"/>
          <w:color w:val="222222"/>
          <w:sz w:val="26"/>
          <w:szCs w:val="26"/>
        </w:rPr>
        <w:t>Security</w:t>
      </w:r>
      <w:proofErr w:type="gramStart"/>
      <w:r>
        <w:rPr>
          <w:rFonts w:ascii="Helvetica" w:hAnsi="Helvetica" w:cs="Helvetica"/>
          <w:color w:val="222222"/>
          <w:sz w:val="26"/>
          <w:szCs w:val="26"/>
        </w:rPr>
        <w:t>. </w:t>
      </w:r>
      <w:proofErr w:type="gramEnd"/>
      <w:r>
        <w:rPr>
          <w:rFonts w:ascii="Helvetica" w:hAnsi="Helvetica" w:cs="Helvetica"/>
          <w:color w:val="222222"/>
          <w:sz w:val="26"/>
          <w:szCs w:val="26"/>
        </w:rPr>
        <w:t> But</w:t>
      </w:r>
      <w:proofErr w:type="spellEnd"/>
      <w:r>
        <w:rPr>
          <w:rFonts w:ascii="Helvetica" w:hAnsi="Helvetica" w:cs="Helvetica"/>
          <w:color w:val="222222"/>
          <w:sz w:val="26"/>
          <w:szCs w:val="26"/>
        </w:rPr>
        <w:t xml:space="preserve"> for a long time long that was not the case. A series of loopholes and avoided decisions has left us with an unfunded pension liability of $20 billion. That problem was not created overnight and it will not be solved overnight. I support the defined benefit program. But without these reforms, it is not sustainable.</w:t>
      </w:r>
    </w:p>
    <w:p w:rsidR="007C42E4" w:rsidRDefault="007C42E4" w:rsidP="007C42E4">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So the bill we are filing today contains a number of important reform measures:</w:t>
      </w:r>
    </w:p>
    <w:p w:rsidR="007C42E4" w:rsidRDefault="007C42E4" w:rsidP="007C42E4">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 First, we will extend the retirement age for virtually all state workers, including elected officials, from 55 to 60, with maximum retirement benefits at 67. This change will align our system more closely with the retirement ages already set for Social Security benefits and in the private sector.</w:t>
      </w:r>
    </w:p>
    <w:p w:rsidR="007C42E4" w:rsidRDefault="007C42E4" w:rsidP="007C42E4">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 Second, we will eliminate the incentive for state workers to leave the workforce at the minimum retirement age. Workers who choose to retire early will receive a pro rata reduction in their retirement benefit.</w:t>
      </w:r>
    </w:p>
    <w:p w:rsidR="007C42E4" w:rsidRDefault="007C42E4" w:rsidP="007C42E4">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 Third, we will increase the period of "averaging" used to determine retirement allowance from 3 to 5 years.</w:t>
      </w:r>
    </w:p>
    <w:p w:rsidR="007C42E4" w:rsidRDefault="007C42E4" w:rsidP="007C42E4">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 xml:space="preserve">• </w:t>
      </w:r>
      <w:proofErr w:type="gramStart"/>
      <w:r>
        <w:rPr>
          <w:rFonts w:ascii="Helvetica" w:hAnsi="Helvetica" w:cs="Helvetica"/>
          <w:color w:val="222222"/>
          <w:sz w:val="26"/>
          <w:szCs w:val="26"/>
        </w:rPr>
        <w:t>We</w:t>
      </w:r>
      <w:proofErr w:type="gramEnd"/>
      <w:r>
        <w:rPr>
          <w:rFonts w:ascii="Helvetica" w:hAnsi="Helvetica" w:cs="Helvetica"/>
          <w:color w:val="222222"/>
          <w:sz w:val="26"/>
          <w:szCs w:val="26"/>
        </w:rPr>
        <w:t xml:space="preserve"> will impose an anti-spiking rule that will limit excessive jumps in pension eligibility that may come in the absence of earned promotions or job changes.</w:t>
      </w:r>
    </w:p>
    <w:p w:rsidR="007C42E4" w:rsidRDefault="007C42E4" w:rsidP="007C42E4">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 And we will end "double dipping," by eliminating the right of elected officials to receive a pension while receiving compensation for public service, and by requiring elected officials to repay the full value of the pension they have received in order to rejoin the system, just like any other state employee.</w:t>
      </w:r>
    </w:p>
    <w:p w:rsidR="007C42E4" w:rsidRDefault="007C42E4" w:rsidP="007C42E4">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There are a number of other provisions in this legislation. Secretary Gonzalez, who will be the administration's point on this issue, is available after this press conference to walk you through the details and answer any technical questions you may have.</w:t>
      </w:r>
    </w:p>
    <w:p w:rsidR="007C42E4" w:rsidRDefault="007C42E4" w:rsidP="007C42E4">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Taken together, these proposals will generate over $5 billion in pension funding savings over 30 years, including an estimated $2 billion for cities and towns. This proposal will also reduce the cost of retiree health benefits by $1 billion to the state and another $1 billion to cities and towns over the next 30 years as a result of later retirement ages. All of this builds on our previous round of pension reform.</w:t>
      </w:r>
    </w:p>
    <w:p w:rsidR="00CC4427" w:rsidRDefault="007C42E4" w:rsidP="007C42E4">
      <w:r>
        <w:rPr>
          <w:rFonts w:ascii="Helvetica" w:hAnsi="Helvetica" w:cs="Helvetica"/>
          <w:color w:val="222222"/>
          <w:sz w:val="26"/>
          <w:szCs w:val="26"/>
        </w:rPr>
        <w:t>I want to thank our public sector unions for working with us on this proposal and I look forward to working with the Speaker, the Senate President and their colleagues to move these common sense measures into law.</w:t>
      </w:r>
    </w:p>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7C42E4"/>
    <w:rsid w:val="007C42E4"/>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533</Words>
  <Characters>3043</Characters>
  <Application>Microsoft Macintosh Word</Application>
  <DocSecurity>0</DocSecurity>
  <Lines>25</Lines>
  <Paragraphs>6</Paragraphs>
  <ScaleCrop>false</ScaleCrop>
  <Company>American Polyfilm, Inc.</Company>
  <LinksUpToDate>false</LinksUpToDate>
  <CharactersWithSpaces>3737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2014-01-09T21:48:00Z</dcterms:created>
  <dcterms:modified xsi:type="dcterms:W3CDTF">2014-01-09T21:48:00Z</dcterms:modified>
</cp:coreProperties>
</file>