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EDC" w:rsidRDefault="00B22EDC" w:rsidP="00B22EDC">
      <w:pPr>
        <w:autoSpaceDE w:val="0"/>
        <w:autoSpaceDN w:val="0"/>
        <w:spacing w:after="200" w:line="480" w:lineRule="auto"/>
        <w:jc w:val="center"/>
        <w:rPr>
          <w:rFonts w:ascii="Arial" w:hAnsi="Arial" w:cs="Arial"/>
          <w:sz w:val="32"/>
          <w:szCs w:val="32"/>
        </w:rPr>
      </w:pPr>
      <w:bookmarkStart w:id="0" w:name="_GoBack"/>
      <w:bookmarkEnd w:id="0"/>
      <w:r>
        <w:rPr>
          <w:rFonts w:ascii="Arial" w:hAnsi="Arial" w:cs="Arial"/>
          <w:sz w:val="32"/>
          <w:szCs w:val="32"/>
        </w:rPr>
        <w:t>DRAFT</w:t>
      </w:r>
    </w:p>
    <w:p w:rsidR="00B22EDC" w:rsidRDefault="00B22EDC" w:rsidP="00B22EDC">
      <w:pPr>
        <w:autoSpaceDE w:val="0"/>
        <w:autoSpaceDN w:val="0"/>
        <w:spacing w:after="200" w:line="480" w:lineRule="auto"/>
        <w:jc w:val="center"/>
        <w:rPr>
          <w:rFonts w:ascii="Arial" w:hAnsi="Arial" w:cs="Arial"/>
          <w:sz w:val="32"/>
          <w:szCs w:val="32"/>
        </w:rPr>
      </w:pPr>
      <w:r>
        <w:rPr>
          <w:rFonts w:ascii="Arial" w:hAnsi="Arial" w:cs="Arial"/>
          <w:sz w:val="32"/>
          <w:szCs w:val="32"/>
        </w:rPr>
        <w:t>Governor Deval L. Patrick</w:t>
      </w:r>
    </w:p>
    <w:p w:rsidR="00B22EDC" w:rsidRDefault="00B22EDC" w:rsidP="00B22EDC">
      <w:pPr>
        <w:autoSpaceDE w:val="0"/>
        <w:autoSpaceDN w:val="0"/>
        <w:spacing w:after="200" w:line="480" w:lineRule="auto"/>
        <w:jc w:val="center"/>
        <w:rPr>
          <w:rFonts w:ascii="Arial" w:hAnsi="Arial" w:cs="Arial"/>
          <w:sz w:val="32"/>
          <w:szCs w:val="32"/>
        </w:rPr>
      </w:pPr>
      <w:r>
        <w:rPr>
          <w:rFonts w:ascii="Arial" w:hAnsi="Arial" w:cs="Arial"/>
          <w:sz w:val="32"/>
          <w:szCs w:val="32"/>
        </w:rPr>
        <w:t>VERGE Conference Welcoming Remarks</w:t>
      </w:r>
    </w:p>
    <w:p w:rsidR="00B22EDC" w:rsidRDefault="00B22EDC" w:rsidP="00B22EDC">
      <w:pPr>
        <w:autoSpaceDE w:val="0"/>
        <w:autoSpaceDN w:val="0"/>
        <w:spacing w:after="200" w:line="480" w:lineRule="auto"/>
        <w:jc w:val="center"/>
        <w:rPr>
          <w:rFonts w:ascii="Arial" w:hAnsi="Arial" w:cs="Arial"/>
          <w:sz w:val="32"/>
          <w:szCs w:val="32"/>
        </w:rPr>
      </w:pPr>
      <w:r>
        <w:rPr>
          <w:rFonts w:ascii="Arial" w:hAnsi="Arial" w:cs="Arial"/>
          <w:sz w:val="32"/>
          <w:szCs w:val="32"/>
        </w:rPr>
        <w:t>Monday, May 13, 2013</w:t>
      </w:r>
    </w:p>
    <w:p w:rsidR="00B22EDC" w:rsidRDefault="00B22EDC" w:rsidP="00B22EDC">
      <w:pPr>
        <w:autoSpaceDE w:val="0"/>
        <w:autoSpaceDN w:val="0"/>
        <w:spacing w:after="200" w:line="480" w:lineRule="auto"/>
        <w:rPr>
          <w:rFonts w:ascii="Arial" w:hAnsi="Arial" w:cs="Arial"/>
          <w:sz w:val="32"/>
          <w:szCs w:val="32"/>
        </w:rPr>
      </w:pP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Good morning everyone and welcome to VERGE. I am honored to be here and to kick off this event. </w:t>
      </w:r>
      <w:r>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Massachusetts is a hub of innovation because it is home to some of the world’s top research centers, which draw leading talent from all across the globe.  Those bright minds study, live and start companies here and inspire others to do the same. </w:t>
      </w:r>
    </w:p>
    <w:p w:rsidR="00B22EDC" w:rsidRPr="00B22EDC" w:rsidRDefault="00B22EDC" w:rsidP="00B22EDC">
      <w:pPr>
        <w:pStyle w:val="ListParagraph"/>
        <w:autoSpaceDE w:val="0"/>
        <w:autoSpaceDN w:val="0"/>
        <w:spacing w:after="200" w:line="480" w:lineRule="auto"/>
        <w:rPr>
          <w:rFonts w:ascii="Arial" w:hAnsi="Arial" w:cs="Arial"/>
          <w:sz w:val="32"/>
          <w:szCs w:val="32"/>
        </w:rPr>
      </w:pP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Our entrepreneurial infrastructure of business incubators and business acceleration competitions make Massachusetts an </w:t>
      </w:r>
      <w:r w:rsidRPr="00B22EDC">
        <w:rPr>
          <w:rFonts w:ascii="Arial" w:hAnsi="Arial" w:cs="Arial"/>
          <w:sz w:val="32"/>
          <w:szCs w:val="32"/>
        </w:rPr>
        <w:lastRenderedPageBreak/>
        <w:t xml:space="preserve">innovation destination.  Established global companies from Google to Siemens have offices here and new companies are emerging every year. </w:t>
      </w:r>
      <w:r>
        <w:rPr>
          <w:rFonts w:ascii="Arial" w:hAnsi="Arial" w:cs="Arial"/>
          <w:sz w:val="32"/>
          <w:szCs w:val="32"/>
        </w:rPr>
        <w:br/>
      </w:r>
    </w:p>
    <w:p w:rsid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The foundation of our economy is the innovative and entrepreneurial spirit of our businesses and workers</w:t>
      </w:r>
      <w:r>
        <w:rPr>
          <w:rFonts w:ascii="Arial" w:hAnsi="Arial" w:cs="Arial"/>
          <w:sz w:val="32"/>
          <w:szCs w:val="32"/>
        </w:rPr>
        <w:t>.</w:t>
      </w:r>
      <w:r>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Continuing to support the innovation economy is part of our long-term economic development plan, as we focus on the goal of creating a robust and supportive environment for companies to move ideas to the marketplace.</w:t>
      </w:r>
      <w:r w:rsidRPr="00B22EDC">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Based on our innovation economy’s growth, in September 2012 a University of Nebraska study found Massachusetts to be the best state in the country for entrepreneurship, the second year in a row Massachusetts was at the top.</w:t>
      </w:r>
      <w:r w:rsidRPr="00B22EDC">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lastRenderedPageBreak/>
        <w:t>The Kauffman Foundation has regularly ranked Massachusetts the number one state in the nation for innovation and entrepreneurship.</w:t>
      </w:r>
      <w:r w:rsidRPr="00B22EDC">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We also have a healthy investment community and access to capital. </w:t>
      </w:r>
      <w:r>
        <w:rPr>
          <w:rFonts w:ascii="Arial" w:hAnsi="Arial" w:cs="Arial"/>
          <w:sz w:val="32"/>
          <w:szCs w:val="32"/>
        </w:rPr>
        <w:t xml:space="preserve"> </w:t>
      </w:r>
      <w:r w:rsidRPr="00B22EDC">
        <w:rPr>
          <w:rFonts w:ascii="Arial" w:hAnsi="Arial" w:cs="Arial"/>
          <w:sz w:val="32"/>
          <w:szCs w:val="32"/>
        </w:rPr>
        <w:t>Massachusetts is consistently ranked a top state for access to venture capital, fueling the next generation of innovation and entrepreneurship.</w:t>
      </w:r>
      <w:r w:rsidRPr="00B22EDC">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Today’s event is focused on sustainability and I’m proud to see so many Massachusetts entrepreneurs, innovators, researchers and business leaders here to talk about the work they are doing to build a cleaner energy future for us all. </w:t>
      </w:r>
      <w:r>
        <w:rPr>
          <w:rFonts w:ascii="Arial" w:hAnsi="Arial" w:cs="Arial"/>
          <w:sz w:val="32"/>
          <w:szCs w:val="32"/>
        </w:rPr>
        <w:t xml:space="preserve"> </w:t>
      </w:r>
      <w:r w:rsidRPr="00B22EDC">
        <w:rPr>
          <w:rFonts w:ascii="Arial" w:hAnsi="Arial" w:cs="Arial"/>
          <w:sz w:val="32"/>
          <w:szCs w:val="32"/>
        </w:rPr>
        <w:t>It’s something we’ve been working on, too.</w:t>
      </w:r>
      <w:r w:rsidRPr="00B22EDC">
        <w:rPr>
          <w:rFonts w:ascii="Arial" w:hAnsi="Arial" w:cs="Arial"/>
          <w:sz w:val="32"/>
          <w:szCs w:val="32"/>
        </w:rPr>
        <w:br/>
      </w:r>
    </w:p>
    <w:p w:rsidR="00B22EDC" w:rsidRPr="00B22EDC" w:rsidRDefault="00B22EDC" w:rsidP="00B22EDC">
      <w:pPr>
        <w:spacing w:after="240" w:line="480" w:lineRule="auto"/>
        <w:ind w:firstLine="720"/>
        <w:rPr>
          <w:rFonts w:ascii="Arial" w:hAnsi="Arial" w:cs="Arial"/>
          <w:color w:val="222222"/>
          <w:sz w:val="32"/>
          <w:szCs w:val="32"/>
          <w:shd w:val="clear" w:color="auto" w:fill="FFFFFF"/>
        </w:rPr>
      </w:pPr>
      <w:r w:rsidRPr="00B22EDC">
        <w:rPr>
          <w:rFonts w:ascii="Arial" w:hAnsi="Arial" w:cs="Arial"/>
          <w:color w:val="222222"/>
          <w:sz w:val="32"/>
          <w:szCs w:val="32"/>
          <w:shd w:val="clear" w:color="auto" w:fill="FFFFFF"/>
        </w:rPr>
        <w:t xml:space="preserve">Five years ago, we in Massachusetts took a fresh look at our energy future.  </w:t>
      </w:r>
      <w:r>
        <w:rPr>
          <w:rFonts w:ascii="Arial" w:hAnsi="Arial" w:cs="Arial"/>
          <w:color w:val="222222"/>
          <w:sz w:val="32"/>
          <w:szCs w:val="32"/>
          <w:shd w:val="clear" w:color="auto" w:fill="FFFFFF"/>
        </w:rPr>
        <w:t xml:space="preserve"> </w:t>
      </w:r>
      <w:r w:rsidRPr="00B22EDC">
        <w:rPr>
          <w:rFonts w:ascii="Arial" w:hAnsi="Arial" w:cs="Arial"/>
          <w:color w:val="222222"/>
          <w:sz w:val="32"/>
          <w:szCs w:val="32"/>
          <w:shd w:val="clear" w:color="auto" w:fill="FFFFFF"/>
        </w:rPr>
        <w:t xml:space="preserve">Energy in Massachusetts has long been relatively </w:t>
      </w:r>
      <w:r w:rsidRPr="00B22EDC">
        <w:rPr>
          <w:rFonts w:ascii="Arial" w:hAnsi="Arial" w:cs="Arial"/>
          <w:color w:val="222222"/>
          <w:sz w:val="32"/>
          <w:szCs w:val="32"/>
          <w:shd w:val="clear" w:color="auto" w:fill="FFFFFF"/>
        </w:rPr>
        <w:lastRenderedPageBreak/>
        <w:t>costly.  With no oil, coal or natural gas of our own, we are at the end of the pipeline and are subject to the whims of a global energy market.  We bear the economic and environmental costs associated with finding, extracting and transporting fuels from all corners of the world.</w:t>
      </w:r>
    </w:p>
    <w:p w:rsidR="00B22EDC" w:rsidRPr="00B22EDC" w:rsidRDefault="00B22EDC" w:rsidP="00B22EDC">
      <w:pPr>
        <w:pStyle w:val="ListParagraph"/>
        <w:shd w:val="clear" w:color="auto" w:fill="FFFFFF"/>
        <w:spacing w:after="240" w:line="480" w:lineRule="auto"/>
        <w:rPr>
          <w:rFonts w:ascii="Arial" w:hAnsi="Arial" w:cs="Arial"/>
          <w:sz w:val="32"/>
          <w:szCs w:val="32"/>
        </w:rPr>
      </w:pPr>
    </w:p>
    <w:p w:rsidR="00B22EDC" w:rsidRPr="00B22EDC" w:rsidRDefault="00B22EDC" w:rsidP="00B22EDC">
      <w:pPr>
        <w:shd w:val="clear" w:color="auto" w:fill="FFFFFF"/>
        <w:spacing w:after="240" w:line="480" w:lineRule="auto"/>
        <w:ind w:firstLine="720"/>
        <w:rPr>
          <w:rFonts w:ascii="Arial" w:hAnsi="Arial" w:cs="Arial"/>
          <w:sz w:val="32"/>
          <w:szCs w:val="32"/>
        </w:rPr>
      </w:pPr>
      <w:r w:rsidRPr="00B22EDC">
        <w:rPr>
          <w:rFonts w:ascii="Arial" w:hAnsi="Arial" w:cs="Arial"/>
          <w:sz w:val="32"/>
          <w:szCs w:val="32"/>
        </w:rPr>
        <w:t xml:space="preserve">In Massachusetts, we spend billions every year to buy energy – and 80 percent of that spending goes out of Massachusetts.  We were convinced that if we got this right, the world would be our customer. </w:t>
      </w:r>
      <w:r>
        <w:rPr>
          <w:rFonts w:ascii="Arial" w:hAnsi="Arial" w:cs="Arial"/>
          <w:sz w:val="32"/>
          <w:szCs w:val="32"/>
        </w:rPr>
        <w:t xml:space="preserve"> </w:t>
      </w:r>
      <w:r w:rsidR="00FA7AAC">
        <w:rPr>
          <w:rFonts w:ascii="Arial" w:hAnsi="Arial" w:cs="Arial"/>
          <w:sz w:val="32"/>
          <w:szCs w:val="32"/>
        </w:rPr>
        <w:t>We made strategic investments and took proactive steps, an</w:t>
      </w:r>
      <w:r>
        <w:rPr>
          <w:rFonts w:ascii="Arial" w:hAnsi="Arial" w:cs="Arial"/>
          <w:sz w:val="32"/>
          <w:szCs w:val="32"/>
        </w:rPr>
        <w:t xml:space="preserve">d our </w:t>
      </w:r>
      <w:r w:rsidRPr="00B22EDC">
        <w:rPr>
          <w:rFonts w:ascii="Arial" w:hAnsi="Arial" w:cs="Arial"/>
          <w:sz w:val="32"/>
          <w:szCs w:val="32"/>
        </w:rPr>
        <w:t xml:space="preserve">efforts are working. </w:t>
      </w:r>
      <w:r w:rsidRPr="00B22EDC">
        <w:rPr>
          <w:rFonts w:ascii="Arial" w:hAnsi="Arial" w:cs="Arial"/>
          <w:sz w:val="32"/>
          <w:szCs w:val="32"/>
        </w:rPr>
        <w:br/>
      </w:r>
    </w:p>
    <w:p w:rsidR="00B22EDC" w:rsidRPr="00B22EDC" w:rsidRDefault="00B22EDC" w:rsidP="00B22EDC">
      <w:pPr>
        <w:spacing w:after="280" w:line="480" w:lineRule="auto"/>
        <w:ind w:firstLine="720"/>
        <w:rPr>
          <w:rFonts w:ascii="Arial" w:hAnsi="Arial" w:cs="Arial"/>
          <w:sz w:val="32"/>
          <w:szCs w:val="32"/>
        </w:rPr>
      </w:pPr>
      <w:r w:rsidRPr="00B22EDC">
        <w:rPr>
          <w:rFonts w:ascii="Arial" w:hAnsi="Arial" w:cs="Arial"/>
          <w:sz w:val="32"/>
          <w:szCs w:val="32"/>
        </w:rPr>
        <w:t xml:space="preserve">The American Council for an Energy Efficient Economy has ranked Massachusetts the number one state in energy efficiency for two consecutive years – ahead of long-time leader California.  </w:t>
      </w:r>
      <w:r w:rsidRPr="00B22EDC">
        <w:rPr>
          <w:rFonts w:ascii="Arial" w:hAnsi="Arial" w:cs="Arial"/>
          <w:sz w:val="32"/>
          <w:szCs w:val="32"/>
        </w:rPr>
        <w:br/>
      </w:r>
    </w:p>
    <w:p w:rsidR="00B22EDC" w:rsidRDefault="00B22EDC" w:rsidP="00B22EDC">
      <w:pPr>
        <w:spacing w:after="280" w:line="480" w:lineRule="auto"/>
        <w:rPr>
          <w:rFonts w:ascii="Arial" w:hAnsi="Arial" w:cs="Arial"/>
          <w:sz w:val="32"/>
          <w:szCs w:val="32"/>
        </w:rPr>
      </w:pPr>
    </w:p>
    <w:p w:rsidR="00B22EDC" w:rsidRPr="00B22EDC" w:rsidRDefault="00B22EDC" w:rsidP="00B22EDC">
      <w:pPr>
        <w:spacing w:after="280" w:line="480" w:lineRule="auto"/>
        <w:ind w:firstLine="720"/>
        <w:rPr>
          <w:rFonts w:ascii="Arial" w:hAnsi="Arial" w:cs="Arial"/>
          <w:sz w:val="32"/>
          <w:szCs w:val="32"/>
        </w:rPr>
      </w:pPr>
      <w:r>
        <w:rPr>
          <w:rFonts w:ascii="Arial" w:hAnsi="Arial" w:cs="Arial"/>
          <w:sz w:val="32"/>
          <w:szCs w:val="32"/>
        </w:rPr>
        <w:t>I</w:t>
      </w:r>
      <w:r w:rsidRPr="00B22EDC">
        <w:rPr>
          <w:rFonts w:ascii="Arial" w:hAnsi="Arial" w:cs="Arial"/>
          <w:sz w:val="32"/>
          <w:szCs w:val="32"/>
        </w:rPr>
        <w:t xml:space="preserve"> announced at the beginning of the month that we have reached my 2017 goal of 250 megawatts of solar four years early. </w:t>
      </w:r>
      <w:r>
        <w:rPr>
          <w:rFonts w:ascii="Arial" w:hAnsi="Arial" w:cs="Arial"/>
          <w:sz w:val="32"/>
          <w:szCs w:val="32"/>
        </w:rPr>
        <w:t xml:space="preserve"> </w:t>
      </w:r>
      <w:r w:rsidRPr="00B22EDC">
        <w:rPr>
          <w:rFonts w:ascii="Arial" w:hAnsi="Arial" w:cs="Arial"/>
          <w:sz w:val="32"/>
          <w:szCs w:val="32"/>
        </w:rPr>
        <w:t>We installed more than 100 megawatts of solar power last year alone – ranking us sixth last year in total capacity added.  Of our 351 cities and towns, 342 have at least one solar installation.  We aren’t stopping; we have set a new goal of 1,600 megawatts by 2020.</w:t>
      </w:r>
      <w:r w:rsidRPr="00B22EDC">
        <w:rPr>
          <w:rFonts w:ascii="Arial" w:hAnsi="Arial" w:cs="Arial"/>
          <w:sz w:val="32"/>
          <w:szCs w:val="32"/>
        </w:rPr>
        <w:br/>
      </w: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With these policies in place, solar deployment has grown by 71 times since 2007, wind by 31 times.</w:t>
      </w:r>
      <w:r>
        <w:rPr>
          <w:rFonts w:ascii="Arial" w:hAnsi="Arial" w:cs="Arial"/>
          <w:sz w:val="32"/>
          <w:szCs w:val="32"/>
        </w:rPr>
        <w:t xml:space="preserve">  </w:t>
      </w:r>
      <w:r w:rsidRPr="00B22EDC">
        <w:rPr>
          <w:rFonts w:ascii="Arial" w:hAnsi="Arial" w:cs="Arial"/>
          <w:sz w:val="32"/>
          <w:szCs w:val="32"/>
        </w:rPr>
        <w:t xml:space="preserve">With this growth comes business development and job creation.  </w:t>
      </w:r>
    </w:p>
    <w:p w:rsidR="00B22EDC" w:rsidRPr="00B22EDC" w:rsidRDefault="00B22EDC" w:rsidP="00B22EDC">
      <w:pPr>
        <w:pStyle w:val="ListParagraph"/>
        <w:spacing w:after="280" w:line="480" w:lineRule="auto"/>
        <w:rPr>
          <w:rFonts w:ascii="Arial" w:hAnsi="Arial" w:cs="Arial"/>
          <w:sz w:val="32"/>
          <w:szCs w:val="32"/>
        </w:rPr>
      </w:pPr>
    </w:p>
    <w:p w:rsidR="00B22EDC" w:rsidRPr="00B22EDC" w:rsidRDefault="00B22EDC" w:rsidP="00B22EDC">
      <w:pPr>
        <w:spacing w:after="280" w:line="480" w:lineRule="auto"/>
        <w:ind w:firstLine="720"/>
        <w:rPr>
          <w:rFonts w:ascii="Arial" w:hAnsi="Arial" w:cs="Arial"/>
          <w:sz w:val="32"/>
          <w:szCs w:val="32"/>
        </w:rPr>
      </w:pPr>
      <w:r w:rsidRPr="00B22EDC">
        <w:rPr>
          <w:rFonts w:ascii="Arial" w:hAnsi="Arial" w:cs="Arial"/>
          <w:sz w:val="32"/>
          <w:szCs w:val="32"/>
        </w:rPr>
        <w:t xml:space="preserve">There are nearly 5,000 clean energy firms in Massachusetts today, employing some 72,000 people -- an impressive 11.2 </w:t>
      </w:r>
      <w:r w:rsidRPr="00B22EDC">
        <w:rPr>
          <w:rFonts w:ascii="Arial" w:hAnsi="Arial" w:cs="Arial"/>
          <w:sz w:val="32"/>
          <w:szCs w:val="32"/>
        </w:rPr>
        <w:lastRenderedPageBreak/>
        <w:t>percent growth in jobs in just the one year from 2011 to 2012.</w:t>
      </w:r>
      <w:r w:rsidRPr="00B22EDC">
        <w:rPr>
          <w:rFonts w:ascii="Arial" w:hAnsi="Arial" w:cs="Arial"/>
          <w:sz w:val="32"/>
          <w:szCs w:val="32"/>
        </w:rPr>
        <w:br/>
      </w:r>
    </w:p>
    <w:p w:rsidR="00B22EDC" w:rsidRPr="00B22EDC" w:rsidRDefault="00B22EDC" w:rsidP="00B22EDC">
      <w:pPr>
        <w:spacing w:after="280" w:line="480" w:lineRule="auto"/>
        <w:rPr>
          <w:rFonts w:ascii="Arial" w:hAnsi="Arial" w:cs="Arial"/>
          <w:sz w:val="32"/>
          <w:szCs w:val="32"/>
        </w:rPr>
      </w:pPr>
      <w:r w:rsidRPr="00B22EDC">
        <w:rPr>
          <w:rFonts w:ascii="Arial" w:hAnsi="Arial" w:cs="Arial"/>
          <w:sz w:val="32"/>
          <w:szCs w:val="32"/>
        </w:rPr>
        <w:t xml:space="preserve">All of these successes are not happening by accident. We’ve built on our innovation resources and we’ve worked hard to build a policy framework to signal the marketplace for growth. </w:t>
      </w:r>
    </w:p>
    <w:p w:rsidR="00B22EDC" w:rsidRPr="00B22EDC" w:rsidRDefault="00B22EDC" w:rsidP="00B22EDC">
      <w:pPr>
        <w:pStyle w:val="ListParagraph"/>
        <w:spacing w:after="280" w:line="480" w:lineRule="auto"/>
        <w:rPr>
          <w:rFonts w:ascii="Arial" w:hAnsi="Arial" w:cs="Arial"/>
          <w:sz w:val="32"/>
          <w:szCs w:val="32"/>
        </w:rPr>
      </w:pPr>
    </w:p>
    <w:p w:rsidR="00B22EDC" w:rsidRPr="00B22EDC" w:rsidRDefault="00B22EDC" w:rsidP="00B22EDC">
      <w:pPr>
        <w:spacing w:after="280" w:line="480" w:lineRule="auto"/>
        <w:ind w:firstLine="720"/>
        <w:rPr>
          <w:rFonts w:ascii="Arial" w:hAnsi="Arial" w:cs="Arial"/>
          <w:sz w:val="32"/>
          <w:szCs w:val="32"/>
        </w:rPr>
      </w:pPr>
      <w:r w:rsidRPr="00B22EDC">
        <w:rPr>
          <w:rFonts w:ascii="Arial" w:hAnsi="Arial" w:cs="Arial"/>
          <w:sz w:val="32"/>
          <w:szCs w:val="32"/>
        </w:rPr>
        <w:t xml:space="preserve">Another ingredient in the Massachusetts innovation recipe is our investment in infrastructure to support emerging industries. By choosing to invest in the future, we stand poised to be home to the nation’s first offshore wind farm.  </w:t>
      </w:r>
    </w:p>
    <w:p w:rsidR="00B22EDC" w:rsidRPr="00B22EDC" w:rsidRDefault="00B22EDC" w:rsidP="00B22EDC">
      <w:pPr>
        <w:pStyle w:val="ListParagraph"/>
        <w:spacing w:line="480" w:lineRule="auto"/>
        <w:rPr>
          <w:rFonts w:ascii="Arial" w:hAnsi="Arial" w:cs="Arial"/>
          <w:color w:val="000000"/>
          <w:sz w:val="32"/>
          <w:szCs w:val="32"/>
        </w:rPr>
      </w:pPr>
    </w:p>
    <w:p w:rsidR="00B22EDC" w:rsidRPr="00B22EDC" w:rsidRDefault="00B22EDC" w:rsidP="00B22EDC">
      <w:pPr>
        <w:spacing w:after="280" w:line="480" w:lineRule="auto"/>
        <w:ind w:firstLine="720"/>
        <w:rPr>
          <w:rFonts w:ascii="Arial" w:hAnsi="Arial" w:cs="Arial"/>
          <w:sz w:val="32"/>
          <w:szCs w:val="32"/>
        </w:rPr>
      </w:pPr>
      <w:r w:rsidRPr="00B22EDC">
        <w:rPr>
          <w:rFonts w:ascii="Arial" w:hAnsi="Arial" w:cs="Arial"/>
          <w:color w:val="000000"/>
          <w:sz w:val="32"/>
          <w:szCs w:val="32"/>
        </w:rPr>
        <w:t xml:space="preserve">Our investment in the New Bedford Marine Commerce Terminal – the first port in the United States equipped to deploy offshore wind projects – will help establish New Bedford and Massachusetts as a hub for the emerging offshore wind energy industry.  </w:t>
      </w:r>
      <w:r w:rsidRPr="00B22EDC">
        <w:rPr>
          <w:rFonts w:ascii="Arial" w:hAnsi="Arial" w:cs="Arial"/>
          <w:sz w:val="32"/>
          <w:szCs w:val="32"/>
        </w:rPr>
        <w:t xml:space="preserve">We also have the largest indoor wind blade testing </w:t>
      </w:r>
      <w:r w:rsidRPr="00B22EDC">
        <w:rPr>
          <w:rFonts w:ascii="Arial" w:hAnsi="Arial" w:cs="Arial"/>
          <w:sz w:val="32"/>
          <w:szCs w:val="32"/>
        </w:rPr>
        <w:lastRenderedPageBreak/>
        <w:t xml:space="preserve">facility in the world in Charlestown, where companies from around the world bring their technologies.  </w:t>
      </w:r>
      <w:r w:rsidRPr="00B22EDC">
        <w:rPr>
          <w:rFonts w:ascii="Arial" w:hAnsi="Arial" w:cs="Arial"/>
          <w:sz w:val="32"/>
          <w:szCs w:val="32"/>
        </w:rPr>
        <w:br/>
      </w:r>
    </w:p>
    <w:p w:rsidR="00B22EDC" w:rsidRPr="00B22EDC" w:rsidRDefault="00B22EDC" w:rsidP="00B22EDC">
      <w:pPr>
        <w:spacing w:after="200" w:line="480" w:lineRule="auto"/>
        <w:ind w:firstLine="720"/>
        <w:rPr>
          <w:rFonts w:ascii="Arial" w:eastAsiaTheme="minorHAnsi" w:hAnsi="Arial" w:cs="Arial"/>
          <w:sz w:val="32"/>
          <w:szCs w:val="32"/>
        </w:rPr>
      </w:pPr>
      <w:r w:rsidRPr="00B22EDC">
        <w:rPr>
          <w:rFonts w:ascii="Arial" w:hAnsi="Arial" w:cs="Arial"/>
          <w:color w:val="000000"/>
          <w:sz w:val="32"/>
          <w:szCs w:val="32"/>
        </w:rPr>
        <w:t xml:space="preserve">Massachusetts is way out front on these investments and the opportunities are endless. </w:t>
      </w:r>
      <w:r>
        <w:rPr>
          <w:rFonts w:ascii="Arial" w:hAnsi="Arial" w:cs="Arial"/>
          <w:color w:val="000000"/>
          <w:sz w:val="32"/>
          <w:szCs w:val="32"/>
        </w:rPr>
        <w:t xml:space="preserve"> </w:t>
      </w:r>
      <w:r w:rsidRPr="00B22EDC">
        <w:rPr>
          <w:rFonts w:ascii="Arial" w:hAnsi="Arial" w:cs="Arial"/>
          <w:color w:val="000000"/>
          <w:sz w:val="32"/>
          <w:szCs w:val="32"/>
        </w:rPr>
        <w:t xml:space="preserve">The U.S. Department of Energy projects 20,000 jobs by 2020 in offshore wind.  </w:t>
      </w:r>
      <w:r>
        <w:rPr>
          <w:rFonts w:ascii="Arial" w:hAnsi="Arial" w:cs="Arial"/>
          <w:color w:val="000000"/>
          <w:sz w:val="32"/>
          <w:szCs w:val="32"/>
        </w:rPr>
        <w:t xml:space="preserve"> </w:t>
      </w:r>
      <w:r w:rsidRPr="00B22EDC">
        <w:rPr>
          <w:rFonts w:ascii="Arial" w:hAnsi="Arial" w:cs="Arial"/>
          <w:color w:val="000000"/>
          <w:sz w:val="32"/>
          <w:szCs w:val="32"/>
        </w:rPr>
        <w:t>We envision those jobs here.</w:t>
      </w:r>
    </w:p>
    <w:p w:rsidR="00B22EDC" w:rsidRPr="00B22EDC" w:rsidRDefault="00B22EDC" w:rsidP="00B22EDC">
      <w:pPr>
        <w:pStyle w:val="ListParagraph"/>
        <w:spacing w:line="480" w:lineRule="auto"/>
        <w:rPr>
          <w:rFonts w:ascii="Arial" w:hAnsi="Arial" w:cs="Arial"/>
          <w:sz w:val="32"/>
          <w:szCs w:val="32"/>
        </w:rPr>
      </w:pP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Even though we are in a place of strength with our innovation economy, we are not resting on our successes and we continue to seek out new opportunities.</w:t>
      </w:r>
    </w:p>
    <w:p w:rsidR="00B22EDC" w:rsidRPr="00B22EDC" w:rsidRDefault="00B22EDC" w:rsidP="00B22EDC">
      <w:pPr>
        <w:pStyle w:val="ListParagraph"/>
        <w:spacing w:line="480" w:lineRule="auto"/>
        <w:rPr>
          <w:rFonts w:ascii="Arial" w:hAnsi="Arial" w:cs="Arial"/>
          <w:sz w:val="32"/>
          <w:szCs w:val="32"/>
        </w:rPr>
      </w:pPr>
    </w:p>
    <w:p w:rsidR="00B22EDC" w:rsidRPr="00B22EDC" w:rsidRDefault="00B22EDC" w:rsidP="00B22EDC">
      <w:pPr>
        <w:autoSpaceDE w:val="0"/>
        <w:autoSpaceDN w:val="0"/>
        <w:spacing w:after="200" w:line="480" w:lineRule="auto"/>
        <w:ind w:firstLine="720"/>
        <w:rPr>
          <w:rFonts w:ascii="Arial" w:hAnsi="Arial" w:cs="Arial"/>
          <w:sz w:val="32"/>
          <w:szCs w:val="32"/>
        </w:rPr>
      </w:pPr>
      <w:r w:rsidRPr="00B22EDC">
        <w:rPr>
          <w:rFonts w:ascii="Arial" w:hAnsi="Arial" w:cs="Arial"/>
          <w:sz w:val="32"/>
          <w:szCs w:val="32"/>
        </w:rPr>
        <w:t xml:space="preserve">On a trade mission to Israel, I recognized an opportunity to work with global partners to bring water innovation to Massachusetts. </w:t>
      </w:r>
      <w:r>
        <w:rPr>
          <w:rFonts w:ascii="Arial" w:hAnsi="Arial" w:cs="Arial"/>
          <w:sz w:val="32"/>
          <w:szCs w:val="32"/>
        </w:rPr>
        <w:t xml:space="preserve"> </w:t>
      </w:r>
      <w:r w:rsidRPr="00B22EDC">
        <w:rPr>
          <w:rFonts w:ascii="Arial" w:hAnsi="Arial" w:cs="Arial"/>
          <w:sz w:val="32"/>
          <w:szCs w:val="32"/>
        </w:rPr>
        <w:t>We now have all of the key stakeholders, public and private, working together to build a robust water innovation sector here in the Commonwealth.</w:t>
      </w:r>
    </w:p>
    <w:p w:rsidR="00B22EDC" w:rsidRPr="00B22EDC" w:rsidRDefault="00B22EDC" w:rsidP="00B22EDC">
      <w:pPr>
        <w:spacing w:line="480" w:lineRule="auto"/>
        <w:ind w:firstLine="720"/>
        <w:rPr>
          <w:rFonts w:ascii="Arial" w:hAnsi="Arial" w:cs="Arial"/>
          <w:sz w:val="32"/>
          <w:szCs w:val="32"/>
        </w:rPr>
      </w:pPr>
      <w:r w:rsidRPr="00B22EDC">
        <w:rPr>
          <w:rFonts w:ascii="Arial" w:hAnsi="Arial" w:cs="Arial"/>
          <w:sz w:val="32"/>
          <w:szCs w:val="32"/>
        </w:rPr>
        <w:lastRenderedPageBreak/>
        <w:t>Last fall, we opened the Massachusetts Green High Performance Computing Center in Holyoke, a remarkable partnership between government, business and academia that will open new avenues of innovation.</w:t>
      </w:r>
      <w:r>
        <w:rPr>
          <w:rFonts w:ascii="Arial" w:hAnsi="Arial" w:cs="Arial"/>
          <w:sz w:val="32"/>
          <w:szCs w:val="32"/>
        </w:rPr>
        <w:t xml:space="preserve"> </w:t>
      </w:r>
      <w:r w:rsidRPr="00B22EDC">
        <w:rPr>
          <w:rFonts w:ascii="Arial" w:hAnsi="Arial" w:cs="Arial"/>
          <w:sz w:val="32"/>
          <w:szCs w:val="32"/>
        </w:rPr>
        <w:t xml:space="preserve"> That same partnership is now taking on the challenge of making Massachusetts a world hub of Big Data. </w:t>
      </w:r>
    </w:p>
    <w:p w:rsidR="00B22EDC" w:rsidRPr="00B22EDC" w:rsidRDefault="00B22EDC" w:rsidP="00B22EDC">
      <w:pPr>
        <w:pStyle w:val="ListParagraph"/>
        <w:spacing w:line="480" w:lineRule="auto"/>
        <w:ind w:left="0"/>
        <w:rPr>
          <w:rFonts w:ascii="Arial" w:hAnsi="Arial" w:cs="Arial"/>
          <w:sz w:val="32"/>
          <w:szCs w:val="32"/>
        </w:rPr>
      </w:pPr>
    </w:p>
    <w:p w:rsidR="00B22EDC" w:rsidRPr="00B22EDC" w:rsidRDefault="00B22EDC" w:rsidP="00B22EDC">
      <w:pPr>
        <w:spacing w:line="480" w:lineRule="auto"/>
        <w:ind w:firstLine="720"/>
        <w:rPr>
          <w:rFonts w:ascii="Arial" w:hAnsi="Arial" w:cs="Arial"/>
          <w:sz w:val="32"/>
          <w:szCs w:val="32"/>
        </w:rPr>
      </w:pPr>
      <w:r w:rsidRPr="00B22EDC">
        <w:rPr>
          <w:rFonts w:ascii="Arial" w:hAnsi="Arial" w:cs="Arial"/>
          <w:sz w:val="32"/>
          <w:szCs w:val="32"/>
        </w:rPr>
        <w:t xml:space="preserve">We have three public agencies dedicated to innovation: the Massachusetts Technology Collaborative, the Massachusetts Life Sciences Center and the Massachusetts Clean Energy Center. </w:t>
      </w:r>
      <w:r>
        <w:rPr>
          <w:rFonts w:ascii="Arial" w:hAnsi="Arial" w:cs="Arial"/>
          <w:sz w:val="32"/>
          <w:szCs w:val="32"/>
        </w:rPr>
        <w:t xml:space="preserve"> </w:t>
      </w:r>
      <w:r w:rsidRPr="00B22EDC">
        <w:rPr>
          <w:rFonts w:ascii="Arial" w:hAnsi="Arial" w:cs="Arial"/>
          <w:sz w:val="32"/>
          <w:szCs w:val="32"/>
        </w:rPr>
        <w:t xml:space="preserve">These organizations are all dedicated to supporting innovation across the spectrum from building the innovation workforce through internship programs to funding grants and loans to emerging companies. </w:t>
      </w:r>
    </w:p>
    <w:p w:rsidR="00B22EDC" w:rsidRPr="00B22EDC" w:rsidRDefault="00B22EDC" w:rsidP="00B22EDC">
      <w:pPr>
        <w:pStyle w:val="ListParagraph"/>
        <w:spacing w:line="480" w:lineRule="auto"/>
        <w:rPr>
          <w:rFonts w:ascii="Arial" w:hAnsi="Arial" w:cs="Arial"/>
          <w:sz w:val="32"/>
          <w:szCs w:val="32"/>
        </w:rPr>
      </w:pPr>
    </w:p>
    <w:p w:rsidR="00B22EDC" w:rsidRPr="00B22EDC" w:rsidRDefault="00B22EDC" w:rsidP="00B22EDC">
      <w:pPr>
        <w:shd w:val="clear" w:color="auto" w:fill="FFFFFF"/>
        <w:spacing w:after="240" w:line="480" w:lineRule="auto"/>
        <w:ind w:firstLine="720"/>
        <w:rPr>
          <w:rFonts w:ascii="Arial" w:hAnsi="Arial" w:cs="Arial"/>
          <w:sz w:val="32"/>
          <w:szCs w:val="32"/>
        </w:rPr>
      </w:pPr>
      <w:r w:rsidRPr="00B22EDC">
        <w:rPr>
          <w:rFonts w:ascii="Arial" w:hAnsi="Arial" w:cs="Arial"/>
          <w:sz w:val="32"/>
          <w:szCs w:val="32"/>
        </w:rPr>
        <w:t xml:space="preserve">The Massachusetts Clean Energy Center makes investments in early-stage research, funds a statewide internship program for clean energy companies and administers incentive </w:t>
      </w:r>
      <w:r w:rsidRPr="00B22EDC">
        <w:rPr>
          <w:rFonts w:ascii="Arial" w:hAnsi="Arial" w:cs="Arial"/>
          <w:sz w:val="32"/>
          <w:szCs w:val="32"/>
        </w:rPr>
        <w:lastRenderedPageBreak/>
        <w:t xml:space="preserve">programs for homeowners and businesses looking to adopt clean energy. </w:t>
      </w:r>
    </w:p>
    <w:p w:rsidR="00B22EDC" w:rsidRPr="00B22EDC" w:rsidRDefault="00B22EDC" w:rsidP="00B22EDC">
      <w:pPr>
        <w:spacing w:line="480" w:lineRule="auto"/>
        <w:rPr>
          <w:rFonts w:ascii="Arial" w:eastAsiaTheme="minorHAnsi" w:hAnsi="Arial" w:cs="Arial"/>
          <w:sz w:val="32"/>
          <w:szCs w:val="32"/>
        </w:rPr>
      </w:pPr>
    </w:p>
    <w:p w:rsidR="00B22EDC" w:rsidRPr="00B22EDC" w:rsidRDefault="00B22EDC" w:rsidP="00B22EDC">
      <w:pPr>
        <w:spacing w:line="480" w:lineRule="auto"/>
        <w:ind w:firstLine="720"/>
        <w:rPr>
          <w:rFonts w:ascii="Arial" w:hAnsi="Arial" w:cs="Arial"/>
          <w:b/>
          <w:sz w:val="32"/>
          <w:szCs w:val="32"/>
        </w:rPr>
      </w:pPr>
      <w:r w:rsidRPr="00B22EDC">
        <w:rPr>
          <w:rFonts w:ascii="Arial" w:hAnsi="Arial" w:cs="Arial"/>
          <w:sz w:val="32"/>
          <w:szCs w:val="32"/>
        </w:rPr>
        <w:t xml:space="preserve">We see innovation across our economy. </w:t>
      </w:r>
      <w:r>
        <w:rPr>
          <w:rFonts w:ascii="Arial" w:hAnsi="Arial" w:cs="Arial"/>
          <w:sz w:val="32"/>
          <w:szCs w:val="32"/>
        </w:rPr>
        <w:t xml:space="preserve"> </w:t>
      </w:r>
      <w:r w:rsidRPr="00B22EDC">
        <w:rPr>
          <w:rFonts w:ascii="Arial" w:hAnsi="Arial" w:cs="Arial"/>
          <w:sz w:val="32"/>
          <w:szCs w:val="32"/>
        </w:rPr>
        <w:t>Our advanced manufacturing sector has embraced new technology and innovative practices, and in doing so our manufacturers are producing high-tech products and are better positioned for a strong future.</w:t>
      </w:r>
    </w:p>
    <w:p w:rsidR="00B22EDC" w:rsidRPr="00B22EDC" w:rsidRDefault="00B22EDC" w:rsidP="00B22EDC">
      <w:pPr>
        <w:spacing w:line="480" w:lineRule="auto"/>
        <w:rPr>
          <w:rFonts w:ascii="Arial" w:hAnsi="Arial" w:cs="Arial"/>
          <w:b/>
          <w:sz w:val="32"/>
          <w:szCs w:val="32"/>
        </w:rPr>
      </w:pPr>
    </w:p>
    <w:p w:rsidR="00B22EDC" w:rsidRPr="00B22EDC" w:rsidRDefault="00B22EDC" w:rsidP="00B22EDC">
      <w:pPr>
        <w:autoSpaceDE w:val="0"/>
        <w:autoSpaceDN w:val="0"/>
        <w:spacing w:line="480" w:lineRule="auto"/>
        <w:ind w:firstLine="720"/>
        <w:rPr>
          <w:rFonts w:ascii="Arial" w:hAnsi="Arial" w:cs="Arial"/>
          <w:sz w:val="32"/>
          <w:szCs w:val="32"/>
        </w:rPr>
      </w:pPr>
      <w:r w:rsidRPr="00B22EDC">
        <w:rPr>
          <w:rFonts w:ascii="Arial" w:hAnsi="Arial" w:cs="Arial"/>
          <w:sz w:val="32"/>
          <w:szCs w:val="32"/>
        </w:rPr>
        <w:t>All of this success is a direct result of</w:t>
      </w:r>
      <w:r>
        <w:rPr>
          <w:rFonts w:ascii="Arial" w:hAnsi="Arial" w:cs="Arial"/>
          <w:sz w:val="32"/>
          <w:szCs w:val="32"/>
        </w:rPr>
        <w:t xml:space="preserve"> working together. It’s about </w:t>
      </w:r>
      <w:r w:rsidRPr="00B22EDC">
        <w:rPr>
          <w:rFonts w:ascii="Arial" w:hAnsi="Arial" w:cs="Arial"/>
          <w:sz w:val="32"/>
          <w:szCs w:val="32"/>
        </w:rPr>
        <w:t xml:space="preserve"> publ</w:t>
      </w:r>
      <w:r>
        <w:rPr>
          <w:rFonts w:ascii="Arial" w:hAnsi="Arial" w:cs="Arial"/>
          <w:sz w:val="32"/>
          <w:szCs w:val="32"/>
        </w:rPr>
        <w:t xml:space="preserve">ic/private collaboration that creates results in the </w:t>
      </w:r>
      <w:r w:rsidRPr="00B22EDC">
        <w:rPr>
          <w:rFonts w:ascii="Arial" w:hAnsi="Arial" w:cs="Arial"/>
          <w:sz w:val="32"/>
          <w:szCs w:val="32"/>
        </w:rPr>
        <w:t xml:space="preserve">market place. </w:t>
      </w:r>
      <w:r>
        <w:rPr>
          <w:rFonts w:ascii="Arial" w:hAnsi="Arial" w:cs="Arial"/>
          <w:sz w:val="32"/>
          <w:szCs w:val="32"/>
        </w:rPr>
        <w:t xml:space="preserve"> </w:t>
      </w:r>
      <w:r w:rsidRPr="00B22EDC">
        <w:rPr>
          <w:rFonts w:ascii="Arial" w:hAnsi="Arial" w:cs="Arial"/>
          <w:sz w:val="32"/>
          <w:szCs w:val="32"/>
        </w:rPr>
        <w:t>The right balance of good public policy and robust private innovation.</w:t>
      </w:r>
      <w:r>
        <w:rPr>
          <w:rFonts w:ascii="Arial" w:hAnsi="Arial" w:cs="Arial"/>
          <w:sz w:val="32"/>
          <w:szCs w:val="32"/>
        </w:rPr>
        <w:t xml:space="preserve"> </w:t>
      </w:r>
      <w:r w:rsidRPr="00B22EDC">
        <w:rPr>
          <w:rFonts w:ascii="Arial" w:hAnsi="Arial" w:cs="Arial"/>
          <w:sz w:val="32"/>
          <w:szCs w:val="32"/>
        </w:rPr>
        <w:t xml:space="preserve"> That’s what we have here in Massachusetts. </w:t>
      </w:r>
      <w:r>
        <w:rPr>
          <w:rFonts w:ascii="Arial" w:hAnsi="Arial" w:cs="Arial"/>
          <w:sz w:val="32"/>
          <w:szCs w:val="32"/>
        </w:rPr>
        <w:t xml:space="preserve"> </w:t>
      </w:r>
      <w:r w:rsidRPr="00B22EDC">
        <w:rPr>
          <w:rFonts w:ascii="Arial" w:hAnsi="Arial" w:cs="Arial"/>
          <w:sz w:val="32"/>
          <w:szCs w:val="32"/>
        </w:rPr>
        <w:t>Enjoy the conference, we’re glad you’re here.</w:t>
      </w:r>
    </w:p>
    <w:p w:rsidR="00174A7A" w:rsidRDefault="00174A7A" w:rsidP="00B22EDC">
      <w:pPr>
        <w:spacing w:line="480" w:lineRule="auto"/>
      </w:pPr>
    </w:p>
    <w:sectPr w:rsidR="00174A7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4B4" w:rsidRDefault="005854B4" w:rsidP="00B22EDC">
      <w:r>
        <w:separator/>
      </w:r>
    </w:p>
  </w:endnote>
  <w:endnote w:type="continuationSeparator" w:id="0">
    <w:p w:rsidR="005854B4" w:rsidRDefault="005854B4" w:rsidP="00B2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380557"/>
      <w:docPartObj>
        <w:docPartGallery w:val="Page Numbers (Bottom of Page)"/>
        <w:docPartUnique/>
      </w:docPartObj>
    </w:sdtPr>
    <w:sdtEndPr>
      <w:rPr>
        <w:noProof/>
      </w:rPr>
    </w:sdtEndPr>
    <w:sdtContent>
      <w:p w:rsidR="00B22EDC" w:rsidRDefault="00B22EDC">
        <w:pPr>
          <w:pStyle w:val="Footer"/>
          <w:jc w:val="center"/>
        </w:pPr>
        <w:r>
          <w:fldChar w:fldCharType="begin"/>
        </w:r>
        <w:r>
          <w:instrText xml:space="preserve"> PAGE   \* MERGEFORMAT </w:instrText>
        </w:r>
        <w:r>
          <w:fldChar w:fldCharType="separate"/>
        </w:r>
        <w:r w:rsidR="00982F7F">
          <w:rPr>
            <w:noProof/>
          </w:rPr>
          <w:t>1</w:t>
        </w:r>
        <w:r>
          <w:rPr>
            <w:noProof/>
          </w:rPr>
          <w:fldChar w:fldCharType="end"/>
        </w:r>
      </w:p>
    </w:sdtContent>
  </w:sdt>
  <w:p w:rsidR="00B22EDC" w:rsidRDefault="00B22E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4B4" w:rsidRDefault="005854B4" w:rsidP="00B22EDC">
      <w:r>
        <w:separator/>
      </w:r>
    </w:p>
  </w:footnote>
  <w:footnote w:type="continuationSeparator" w:id="0">
    <w:p w:rsidR="005854B4" w:rsidRDefault="005854B4" w:rsidP="00B22E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26D"/>
    <w:multiLevelType w:val="hybridMultilevel"/>
    <w:tmpl w:val="54803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D1E78C6"/>
    <w:multiLevelType w:val="hybridMultilevel"/>
    <w:tmpl w:val="390E2CE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ECE74EA"/>
    <w:multiLevelType w:val="hybridMultilevel"/>
    <w:tmpl w:val="48020A2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2185B84"/>
    <w:multiLevelType w:val="hybridMultilevel"/>
    <w:tmpl w:val="22B4B55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438910DE"/>
    <w:multiLevelType w:val="hybridMultilevel"/>
    <w:tmpl w:val="903A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5C45EC"/>
    <w:multiLevelType w:val="hybridMultilevel"/>
    <w:tmpl w:val="4F6687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73817259"/>
    <w:multiLevelType w:val="hybridMultilevel"/>
    <w:tmpl w:val="0714D67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7AA1466"/>
    <w:multiLevelType w:val="hybridMultilevel"/>
    <w:tmpl w:val="54ACA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EDC"/>
    <w:rsid w:val="00174A7A"/>
    <w:rsid w:val="005854B4"/>
    <w:rsid w:val="00982F7F"/>
    <w:rsid w:val="00B22EDC"/>
    <w:rsid w:val="00FA7AAC"/>
    <w:rsid w:val="00FD4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E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EDC"/>
    <w:pPr>
      <w:ind w:left="720"/>
      <w:contextualSpacing/>
    </w:pPr>
  </w:style>
  <w:style w:type="paragraph" w:styleId="Header">
    <w:name w:val="header"/>
    <w:basedOn w:val="Normal"/>
    <w:link w:val="HeaderChar"/>
    <w:uiPriority w:val="99"/>
    <w:unhideWhenUsed/>
    <w:rsid w:val="00B22EDC"/>
    <w:pPr>
      <w:tabs>
        <w:tab w:val="center" w:pos="4680"/>
        <w:tab w:val="right" w:pos="9360"/>
      </w:tabs>
    </w:pPr>
  </w:style>
  <w:style w:type="character" w:customStyle="1" w:styleId="HeaderChar">
    <w:name w:val="Header Char"/>
    <w:basedOn w:val="DefaultParagraphFont"/>
    <w:link w:val="Header"/>
    <w:uiPriority w:val="99"/>
    <w:rsid w:val="00B22E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22EDC"/>
    <w:pPr>
      <w:tabs>
        <w:tab w:val="center" w:pos="4680"/>
        <w:tab w:val="right" w:pos="9360"/>
      </w:tabs>
    </w:pPr>
  </w:style>
  <w:style w:type="character" w:customStyle="1" w:styleId="FooterChar">
    <w:name w:val="Footer Char"/>
    <w:basedOn w:val="DefaultParagraphFont"/>
    <w:link w:val="Footer"/>
    <w:uiPriority w:val="99"/>
    <w:rsid w:val="00B22ED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E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EDC"/>
    <w:pPr>
      <w:ind w:left="720"/>
      <w:contextualSpacing/>
    </w:pPr>
  </w:style>
  <w:style w:type="paragraph" w:styleId="Header">
    <w:name w:val="header"/>
    <w:basedOn w:val="Normal"/>
    <w:link w:val="HeaderChar"/>
    <w:uiPriority w:val="99"/>
    <w:unhideWhenUsed/>
    <w:rsid w:val="00B22EDC"/>
    <w:pPr>
      <w:tabs>
        <w:tab w:val="center" w:pos="4680"/>
        <w:tab w:val="right" w:pos="9360"/>
      </w:tabs>
    </w:pPr>
  </w:style>
  <w:style w:type="character" w:customStyle="1" w:styleId="HeaderChar">
    <w:name w:val="Header Char"/>
    <w:basedOn w:val="DefaultParagraphFont"/>
    <w:link w:val="Header"/>
    <w:uiPriority w:val="99"/>
    <w:rsid w:val="00B22E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22EDC"/>
    <w:pPr>
      <w:tabs>
        <w:tab w:val="center" w:pos="4680"/>
        <w:tab w:val="right" w:pos="9360"/>
      </w:tabs>
    </w:pPr>
  </w:style>
  <w:style w:type="character" w:customStyle="1" w:styleId="FooterChar">
    <w:name w:val="Footer Char"/>
    <w:basedOn w:val="DefaultParagraphFont"/>
    <w:link w:val="Footer"/>
    <w:uiPriority w:val="99"/>
    <w:rsid w:val="00B22E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E202A-DDB0-442E-8B9D-EA067B39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958</Words>
  <Characters>5467</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2013-05-10T16:11:00Z</dcterms:created>
  <dcterms:modified xsi:type="dcterms:W3CDTF">2013-05-10T16:11:00Z</dcterms:modified>
</cp:coreProperties>
</file>