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39C4" w:rsidRPr="00E839C4" w:rsidRDefault="00E839C4" w:rsidP="00E839C4">
      <w:pPr>
        <w:spacing w:after="0" w:line="240" w:lineRule="auto"/>
        <w:jc w:val="center"/>
        <w:rPr>
          <w:rFonts w:ascii="Arial" w:hAnsi="Arial" w:cs="Arial"/>
          <w:sz w:val="32"/>
          <w:szCs w:val="32"/>
        </w:rPr>
      </w:pPr>
    </w:p>
    <w:p w:rsidR="00E839C4" w:rsidRPr="00E839C4" w:rsidRDefault="00E839C4" w:rsidP="00E839C4">
      <w:pPr>
        <w:spacing w:after="0" w:line="240" w:lineRule="auto"/>
        <w:jc w:val="center"/>
        <w:rPr>
          <w:rFonts w:ascii="Arial" w:hAnsi="Arial" w:cs="Arial"/>
          <w:sz w:val="32"/>
          <w:szCs w:val="32"/>
        </w:rPr>
      </w:pPr>
      <w:r w:rsidRPr="00E839C4">
        <w:rPr>
          <w:rFonts w:ascii="Arial" w:hAnsi="Arial" w:cs="Arial"/>
          <w:sz w:val="32"/>
          <w:szCs w:val="32"/>
        </w:rPr>
        <w:t xml:space="preserve">Governor </w:t>
      </w:r>
      <w:proofErr w:type="spellStart"/>
      <w:r w:rsidRPr="00E839C4">
        <w:rPr>
          <w:rFonts w:ascii="Arial" w:hAnsi="Arial" w:cs="Arial"/>
          <w:sz w:val="32"/>
          <w:szCs w:val="32"/>
        </w:rPr>
        <w:t>Deval</w:t>
      </w:r>
      <w:proofErr w:type="spellEnd"/>
      <w:r w:rsidRPr="00E839C4">
        <w:rPr>
          <w:rFonts w:ascii="Arial" w:hAnsi="Arial" w:cs="Arial"/>
          <w:sz w:val="32"/>
          <w:szCs w:val="32"/>
        </w:rPr>
        <w:t xml:space="preserve"> L. Patrick </w:t>
      </w:r>
    </w:p>
    <w:p w:rsidR="00E839C4" w:rsidRPr="00E839C4" w:rsidRDefault="00E839C4" w:rsidP="00E839C4">
      <w:pPr>
        <w:spacing w:after="0" w:line="240" w:lineRule="auto"/>
        <w:jc w:val="center"/>
        <w:rPr>
          <w:rFonts w:ascii="Arial" w:hAnsi="Arial" w:cs="Arial"/>
          <w:sz w:val="32"/>
          <w:szCs w:val="32"/>
        </w:rPr>
      </w:pPr>
    </w:p>
    <w:p w:rsidR="00E839C4" w:rsidRPr="00E839C4" w:rsidRDefault="00E839C4" w:rsidP="00E839C4">
      <w:pPr>
        <w:spacing w:after="0" w:line="240" w:lineRule="auto"/>
        <w:jc w:val="center"/>
        <w:rPr>
          <w:rFonts w:ascii="Arial" w:hAnsi="Arial" w:cs="Arial"/>
          <w:sz w:val="32"/>
          <w:szCs w:val="32"/>
        </w:rPr>
      </w:pPr>
      <w:r w:rsidRPr="00E839C4">
        <w:rPr>
          <w:rFonts w:ascii="Arial" w:hAnsi="Arial" w:cs="Arial"/>
          <w:sz w:val="32"/>
          <w:szCs w:val="32"/>
        </w:rPr>
        <w:t xml:space="preserve">Local Housing Authorities Reform Announcement </w:t>
      </w:r>
    </w:p>
    <w:p w:rsidR="00E839C4" w:rsidRPr="00E839C4" w:rsidRDefault="00E839C4" w:rsidP="00E839C4">
      <w:pPr>
        <w:spacing w:after="0" w:line="240" w:lineRule="auto"/>
        <w:jc w:val="center"/>
        <w:rPr>
          <w:rFonts w:ascii="Arial" w:hAnsi="Arial" w:cs="Arial"/>
          <w:sz w:val="32"/>
          <w:szCs w:val="32"/>
        </w:rPr>
      </w:pPr>
    </w:p>
    <w:p w:rsidR="00E839C4" w:rsidRPr="00E839C4" w:rsidRDefault="00E839C4" w:rsidP="00E839C4">
      <w:pPr>
        <w:spacing w:after="0" w:line="240" w:lineRule="auto"/>
        <w:jc w:val="center"/>
        <w:rPr>
          <w:rFonts w:ascii="Arial" w:hAnsi="Arial" w:cs="Arial"/>
          <w:sz w:val="32"/>
          <w:szCs w:val="32"/>
        </w:rPr>
      </w:pPr>
      <w:r w:rsidRPr="00E839C4">
        <w:rPr>
          <w:rFonts w:ascii="Arial" w:hAnsi="Arial" w:cs="Arial"/>
          <w:sz w:val="32"/>
          <w:szCs w:val="32"/>
        </w:rPr>
        <w:t>State House</w:t>
      </w:r>
    </w:p>
    <w:p w:rsidR="00E839C4" w:rsidRPr="00E839C4" w:rsidRDefault="00E839C4" w:rsidP="00E839C4">
      <w:pPr>
        <w:spacing w:after="0" w:line="240" w:lineRule="auto"/>
        <w:jc w:val="center"/>
        <w:rPr>
          <w:rFonts w:ascii="Arial" w:hAnsi="Arial" w:cs="Arial"/>
          <w:sz w:val="32"/>
          <w:szCs w:val="32"/>
        </w:rPr>
      </w:pPr>
    </w:p>
    <w:p w:rsidR="00E839C4" w:rsidRPr="00E839C4" w:rsidRDefault="0051720D" w:rsidP="00E839C4">
      <w:pPr>
        <w:spacing w:after="0" w:line="240" w:lineRule="auto"/>
        <w:jc w:val="center"/>
        <w:rPr>
          <w:rFonts w:ascii="Arial" w:hAnsi="Arial" w:cs="Arial"/>
          <w:sz w:val="32"/>
          <w:szCs w:val="32"/>
        </w:rPr>
      </w:pPr>
      <w:r>
        <w:rPr>
          <w:rFonts w:ascii="Arial" w:hAnsi="Arial" w:cs="Arial"/>
          <w:sz w:val="32"/>
          <w:szCs w:val="32"/>
        </w:rPr>
        <w:t>Thursday</w:t>
      </w:r>
      <w:r w:rsidR="00E839C4" w:rsidRPr="00E839C4">
        <w:rPr>
          <w:rFonts w:ascii="Arial" w:hAnsi="Arial" w:cs="Arial"/>
          <w:sz w:val="32"/>
          <w:szCs w:val="32"/>
        </w:rPr>
        <w:t xml:space="preserve">, January 10, 2012 </w:t>
      </w:r>
    </w:p>
    <w:p w:rsidR="00E839C4" w:rsidRDefault="00E839C4" w:rsidP="002E2CE3">
      <w:pPr>
        <w:spacing w:after="0" w:line="240" w:lineRule="auto"/>
        <w:rPr>
          <w:rFonts w:ascii="Arial" w:hAnsi="Arial" w:cs="Arial"/>
          <w:b/>
          <w:sz w:val="24"/>
          <w:szCs w:val="24"/>
          <w:u w:val="single"/>
        </w:rPr>
      </w:pPr>
    </w:p>
    <w:p w:rsidR="00E839C4" w:rsidRDefault="00E839C4" w:rsidP="00E839C4">
      <w:pPr>
        <w:spacing w:after="0" w:line="480" w:lineRule="auto"/>
        <w:rPr>
          <w:rFonts w:ascii="Arial" w:hAnsi="Arial" w:cs="Arial"/>
          <w:b/>
          <w:sz w:val="24"/>
          <w:szCs w:val="24"/>
          <w:u w:val="single"/>
        </w:rPr>
      </w:pPr>
    </w:p>
    <w:p w:rsidR="002E2CE3" w:rsidRDefault="002E2CE3" w:rsidP="00431609">
      <w:pPr>
        <w:spacing w:after="0" w:line="480" w:lineRule="auto"/>
        <w:ind w:firstLine="720"/>
        <w:rPr>
          <w:rFonts w:ascii="Arial" w:hAnsi="Arial" w:cs="Arial"/>
          <w:sz w:val="32"/>
          <w:szCs w:val="24"/>
        </w:rPr>
      </w:pPr>
      <w:r w:rsidRPr="00E839C4">
        <w:rPr>
          <w:rFonts w:ascii="Arial" w:hAnsi="Arial" w:cs="Arial"/>
          <w:sz w:val="32"/>
          <w:szCs w:val="24"/>
        </w:rPr>
        <w:t xml:space="preserve">Good afternoon and thank you for joining me. </w:t>
      </w:r>
    </w:p>
    <w:p w:rsidR="00265864" w:rsidRDefault="00265864" w:rsidP="00431609">
      <w:pPr>
        <w:spacing w:after="0" w:line="480" w:lineRule="auto"/>
        <w:ind w:firstLine="720"/>
        <w:rPr>
          <w:rFonts w:ascii="Arial" w:hAnsi="Arial" w:cs="Arial"/>
          <w:sz w:val="32"/>
          <w:szCs w:val="24"/>
        </w:rPr>
      </w:pPr>
    </w:p>
    <w:p w:rsidR="00265864" w:rsidRDefault="00265864" w:rsidP="00431609">
      <w:pPr>
        <w:spacing w:after="0" w:line="480" w:lineRule="auto"/>
        <w:ind w:firstLine="720"/>
        <w:rPr>
          <w:rFonts w:ascii="Arial" w:hAnsi="Arial" w:cs="Arial"/>
          <w:sz w:val="32"/>
          <w:szCs w:val="24"/>
        </w:rPr>
      </w:pPr>
      <w:r>
        <w:rPr>
          <w:rFonts w:ascii="Arial" w:hAnsi="Arial" w:cs="Arial"/>
          <w:sz w:val="32"/>
          <w:szCs w:val="24"/>
        </w:rPr>
        <w:t xml:space="preserve">For many years, Massachusetts has had a deep commitment to public and affordable housing. There are currently </w:t>
      </w:r>
      <w:r w:rsidR="006B14DB">
        <w:rPr>
          <w:rFonts w:ascii="Arial" w:hAnsi="Arial" w:cs="Arial"/>
          <w:sz w:val="32"/>
          <w:szCs w:val="24"/>
        </w:rPr>
        <w:t>83,041</w:t>
      </w:r>
      <w:r w:rsidR="0051720D">
        <w:rPr>
          <w:rFonts w:ascii="Arial" w:hAnsi="Arial" w:cs="Arial"/>
          <w:sz w:val="32"/>
          <w:szCs w:val="24"/>
        </w:rPr>
        <w:t xml:space="preserve"> units, funded </w:t>
      </w:r>
      <w:r>
        <w:rPr>
          <w:rFonts w:ascii="Arial" w:hAnsi="Arial" w:cs="Arial"/>
          <w:sz w:val="32"/>
          <w:szCs w:val="24"/>
        </w:rPr>
        <w:t xml:space="preserve">by state and federal resources but managed by local housing authorities. </w:t>
      </w:r>
      <w:r w:rsidR="0051720D" w:rsidRPr="0051720D">
        <w:rPr>
          <w:rFonts w:ascii="Arial" w:hAnsi="Arial" w:cs="Arial"/>
          <w:sz w:val="32"/>
          <w:szCs w:val="32"/>
        </w:rPr>
        <w:t>California, with a population that’s more than 5 times the size of Massachusetts, has 118 housing authorities while Massachusetts has</w:t>
      </w:r>
      <w:r w:rsidR="0051720D">
        <w:rPr>
          <w:rFonts w:ascii="Arial" w:hAnsi="Arial" w:cs="Arial"/>
          <w:sz w:val="32"/>
          <w:szCs w:val="32"/>
        </w:rPr>
        <w:t xml:space="preserve"> 240. </w:t>
      </w:r>
    </w:p>
    <w:p w:rsidR="00265864" w:rsidRDefault="00265864" w:rsidP="00431609">
      <w:pPr>
        <w:spacing w:after="0" w:line="480" w:lineRule="auto"/>
        <w:ind w:firstLine="720"/>
        <w:rPr>
          <w:rFonts w:ascii="Arial" w:hAnsi="Arial" w:cs="Arial"/>
          <w:sz w:val="32"/>
          <w:szCs w:val="24"/>
        </w:rPr>
      </w:pPr>
    </w:p>
    <w:p w:rsidR="00265864" w:rsidRPr="00E839C4" w:rsidRDefault="00265864" w:rsidP="00431609">
      <w:pPr>
        <w:spacing w:after="0" w:line="480" w:lineRule="auto"/>
        <w:ind w:firstLine="720"/>
        <w:rPr>
          <w:rFonts w:ascii="Arial" w:hAnsi="Arial" w:cs="Arial"/>
          <w:sz w:val="32"/>
          <w:szCs w:val="24"/>
        </w:rPr>
      </w:pPr>
      <w:r>
        <w:rPr>
          <w:rFonts w:ascii="Arial" w:hAnsi="Arial" w:cs="Arial"/>
          <w:sz w:val="32"/>
          <w:szCs w:val="24"/>
        </w:rPr>
        <w:t>Many of these housing authorities function well, are deeply connected to</w:t>
      </w:r>
      <w:r w:rsidR="00F10270">
        <w:rPr>
          <w:rFonts w:ascii="Arial" w:hAnsi="Arial" w:cs="Arial"/>
          <w:sz w:val="32"/>
          <w:szCs w:val="24"/>
        </w:rPr>
        <w:t xml:space="preserve"> local housing needs and responsive to their tenan</w:t>
      </w:r>
      <w:r>
        <w:rPr>
          <w:rFonts w:ascii="Arial" w:hAnsi="Arial" w:cs="Arial"/>
          <w:sz w:val="32"/>
          <w:szCs w:val="24"/>
        </w:rPr>
        <w:t xml:space="preserve">ts. Some are not. A number of recent incidents have exposed a need for more transparency and accountability, better performance and greater efficiency.  </w:t>
      </w:r>
    </w:p>
    <w:p w:rsidR="002E2CE3" w:rsidRPr="00E839C4" w:rsidRDefault="002E2CE3" w:rsidP="00E839C4">
      <w:pPr>
        <w:spacing w:after="0" w:line="480" w:lineRule="auto"/>
        <w:rPr>
          <w:rFonts w:ascii="Arial" w:hAnsi="Arial" w:cs="Arial"/>
          <w:b/>
          <w:sz w:val="32"/>
          <w:szCs w:val="24"/>
          <w:u w:val="single"/>
        </w:rPr>
      </w:pPr>
    </w:p>
    <w:p w:rsidR="00F54C7E" w:rsidRDefault="00F54C7E" w:rsidP="00E839C4">
      <w:pPr>
        <w:widowControl w:val="0"/>
        <w:autoSpaceDE w:val="0"/>
        <w:autoSpaceDN w:val="0"/>
        <w:adjustRightInd w:val="0"/>
        <w:spacing w:after="0" w:line="480" w:lineRule="auto"/>
        <w:ind w:firstLine="720"/>
        <w:rPr>
          <w:rFonts w:ascii="Arial" w:hAnsi="Arial" w:cs="Arial"/>
          <w:sz w:val="32"/>
          <w:szCs w:val="24"/>
        </w:rPr>
      </w:pPr>
      <w:r>
        <w:rPr>
          <w:rFonts w:ascii="Arial" w:hAnsi="Arial" w:cs="Arial"/>
          <w:sz w:val="32"/>
          <w:szCs w:val="24"/>
        </w:rPr>
        <w:t>So t</w:t>
      </w:r>
      <w:r w:rsidR="00C67061" w:rsidRPr="00E839C4">
        <w:rPr>
          <w:rFonts w:ascii="Arial" w:hAnsi="Arial" w:cs="Arial"/>
          <w:sz w:val="32"/>
          <w:szCs w:val="24"/>
        </w:rPr>
        <w:t xml:space="preserve">oday, </w:t>
      </w:r>
      <w:r w:rsidR="007361D1" w:rsidRPr="00E839C4">
        <w:rPr>
          <w:rFonts w:ascii="Arial" w:hAnsi="Arial" w:cs="Arial"/>
          <w:sz w:val="32"/>
          <w:szCs w:val="24"/>
        </w:rPr>
        <w:t xml:space="preserve">I am </w:t>
      </w:r>
      <w:r w:rsidR="002E2CE3" w:rsidRPr="00E839C4">
        <w:rPr>
          <w:rFonts w:ascii="Arial" w:hAnsi="Arial" w:cs="Arial"/>
          <w:sz w:val="32"/>
          <w:szCs w:val="24"/>
        </w:rPr>
        <w:t>filing</w:t>
      </w:r>
      <w:r w:rsidR="00C67061" w:rsidRPr="00E839C4">
        <w:rPr>
          <w:rFonts w:ascii="Arial" w:hAnsi="Arial" w:cs="Arial"/>
          <w:sz w:val="32"/>
          <w:szCs w:val="24"/>
        </w:rPr>
        <w:t xml:space="preserve"> legislation that will </w:t>
      </w:r>
      <w:r>
        <w:rPr>
          <w:rFonts w:ascii="Arial" w:hAnsi="Arial" w:cs="Arial"/>
          <w:sz w:val="32"/>
          <w:szCs w:val="24"/>
        </w:rPr>
        <w:t xml:space="preserve">modernize, simplify and professionalize the Commonwealth’s public housing system. </w:t>
      </w:r>
    </w:p>
    <w:p w:rsidR="00F54C7E" w:rsidRDefault="00F54C7E" w:rsidP="00E839C4">
      <w:pPr>
        <w:widowControl w:val="0"/>
        <w:autoSpaceDE w:val="0"/>
        <w:autoSpaceDN w:val="0"/>
        <w:adjustRightInd w:val="0"/>
        <w:spacing w:after="0" w:line="480" w:lineRule="auto"/>
        <w:ind w:firstLine="720"/>
        <w:rPr>
          <w:rFonts w:ascii="Arial" w:hAnsi="Arial" w:cs="Arial"/>
          <w:sz w:val="32"/>
          <w:szCs w:val="24"/>
        </w:rPr>
      </w:pPr>
    </w:p>
    <w:p w:rsidR="00F54C7E" w:rsidRDefault="00F54C7E" w:rsidP="00E839C4">
      <w:pPr>
        <w:widowControl w:val="0"/>
        <w:autoSpaceDE w:val="0"/>
        <w:autoSpaceDN w:val="0"/>
        <w:adjustRightInd w:val="0"/>
        <w:spacing w:after="0" w:line="480" w:lineRule="auto"/>
        <w:ind w:firstLine="720"/>
        <w:rPr>
          <w:rFonts w:ascii="Arial" w:hAnsi="Arial" w:cs="Arial"/>
          <w:sz w:val="32"/>
          <w:szCs w:val="24"/>
        </w:rPr>
      </w:pPr>
      <w:r>
        <w:rPr>
          <w:rFonts w:ascii="Arial" w:hAnsi="Arial" w:cs="Arial"/>
          <w:sz w:val="32"/>
          <w:szCs w:val="24"/>
        </w:rPr>
        <w:t xml:space="preserve">We will start by consolidating the 240 Local Housing Authorities into 6 Regional Housing Authorities. </w:t>
      </w:r>
    </w:p>
    <w:p w:rsidR="00F54C7E" w:rsidRDefault="00F54C7E" w:rsidP="00E839C4">
      <w:pPr>
        <w:widowControl w:val="0"/>
        <w:autoSpaceDE w:val="0"/>
        <w:autoSpaceDN w:val="0"/>
        <w:adjustRightInd w:val="0"/>
        <w:spacing w:after="0" w:line="480" w:lineRule="auto"/>
        <w:ind w:firstLine="720"/>
        <w:rPr>
          <w:rFonts w:ascii="Arial" w:hAnsi="Arial" w:cs="Arial"/>
          <w:sz w:val="32"/>
          <w:szCs w:val="24"/>
        </w:rPr>
      </w:pPr>
    </w:p>
    <w:p w:rsidR="00F54C7E" w:rsidRDefault="00F54C7E" w:rsidP="00E839C4">
      <w:pPr>
        <w:widowControl w:val="0"/>
        <w:autoSpaceDE w:val="0"/>
        <w:autoSpaceDN w:val="0"/>
        <w:adjustRightInd w:val="0"/>
        <w:spacing w:after="0" w:line="480" w:lineRule="auto"/>
        <w:ind w:firstLine="720"/>
        <w:rPr>
          <w:rFonts w:ascii="Arial" w:hAnsi="Arial" w:cs="Arial"/>
          <w:sz w:val="32"/>
          <w:szCs w:val="24"/>
        </w:rPr>
      </w:pPr>
      <w:r>
        <w:rPr>
          <w:rFonts w:ascii="Arial" w:hAnsi="Arial" w:cs="Arial"/>
          <w:sz w:val="32"/>
          <w:szCs w:val="24"/>
        </w:rPr>
        <w:t>The 6 Regional Housing Authorities will assume and take ownership o</w:t>
      </w:r>
      <w:r>
        <w:rPr>
          <w:rFonts w:ascii="Arial" w:hAnsi="Arial" w:cs="Arial"/>
          <w:sz w:val="32"/>
          <w:szCs w:val="24"/>
        </w:rPr>
        <w:t xml:space="preserve">f all state and federal public housing assets </w:t>
      </w:r>
      <w:r>
        <w:rPr>
          <w:rFonts w:ascii="Arial" w:hAnsi="Arial" w:cs="Arial"/>
          <w:sz w:val="32"/>
          <w:szCs w:val="24"/>
        </w:rPr>
        <w:t>in</w:t>
      </w:r>
      <w:r>
        <w:rPr>
          <w:rFonts w:ascii="Arial" w:hAnsi="Arial" w:cs="Arial"/>
          <w:sz w:val="32"/>
          <w:szCs w:val="24"/>
        </w:rPr>
        <w:t xml:space="preserve"> their particular regional </w:t>
      </w:r>
      <w:r>
        <w:rPr>
          <w:rFonts w:ascii="Arial" w:hAnsi="Arial" w:cs="Arial"/>
          <w:sz w:val="32"/>
          <w:szCs w:val="24"/>
        </w:rPr>
        <w:t>and responsibility for the fiscal oversight and operational management.</w:t>
      </w:r>
    </w:p>
    <w:p w:rsidR="00F54C7E" w:rsidRDefault="00F54C7E" w:rsidP="00E839C4">
      <w:pPr>
        <w:widowControl w:val="0"/>
        <w:autoSpaceDE w:val="0"/>
        <w:autoSpaceDN w:val="0"/>
        <w:adjustRightInd w:val="0"/>
        <w:spacing w:after="0" w:line="480" w:lineRule="auto"/>
        <w:ind w:firstLine="720"/>
        <w:rPr>
          <w:rFonts w:ascii="Arial" w:hAnsi="Arial" w:cs="Arial"/>
          <w:sz w:val="32"/>
          <w:szCs w:val="24"/>
        </w:rPr>
      </w:pPr>
    </w:p>
    <w:p w:rsidR="00F54C7E" w:rsidRDefault="00F54C7E" w:rsidP="00E839C4">
      <w:pPr>
        <w:widowControl w:val="0"/>
        <w:autoSpaceDE w:val="0"/>
        <w:autoSpaceDN w:val="0"/>
        <w:adjustRightInd w:val="0"/>
        <w:spacing w:after="0" w:line="480" w:lineRule="auto"/>
        <w:ind w:firstLine="720"/>
        <w:rPr>
          <w:rFonts w:ascii="Arial" w:hAnsi="Arial" w:cs="Arial"/>
          <w:sz w:val="32"/>
          <w:szCs w:val="24"/>
        </w:rPr>
      </w:pPr>
      <w:r>
        <w:rPr>
          <w:rFonts w:ascii="Arial" w:hAnsi="Arial" w:cs="Arial"/>
          <w:sz w:val="32"/>
          <w:szCs w:val="24"/>
        </w:rPr>
        <w:t xml:space="preserve">Each Regional Housing Authority will consist of an executive director, a governing board to include local representatives, regional management staff and local site managers. These Regional Housing Authorities will report to DHCD.  </w:t>
      </w:r>
    </w:p>
    <w:p w:rsidR="00F54C7E" w:rsidRDefault="00F54C7E" w:rsidP="00E839C4">
      <w:pPr>
        <w:widowControl w:val="0"/>
        <w:autoSpaceDE w:val="0"/>
        <w:autoSpaceDN w:val="0"/>
        <w:adjustRightInd w:val="0"/>
        <w:spacing w:after="0" w:line="480" w:lineRule="auto"/>
        <w:ind w:firstLine="720"/>
        <w:rPr>
          <w:rFonts w:ascii="Arial" w:hAnsi="Arial" w:cs="Arial"/>
          <w:sz w:val="32"/>
          <w:szCs w:val="24"/>
        </w:rPr>
      </w:pPr>
      <w:r>
        <w:rPr>
          <w:rFonts w:ascii="Arial" w:hAnsi="Arial" w:cs="Arial"/>
          <w:sz w:val="32"/>
          <w:szCs w:val="24"/>
        </w:rPr>
        <w:t xml:space="preserve">Local communities will retain control over land use and significant redevelopment decisions including siting decisions, change of use of an existing building or vacant land, and tenant engagement. The Regional Housing Authorities will also be required to seek local input, annual capital and operating plans. </w:t>
      </w:r>
    </w:p>
    <w:p w:rsidR="0051720D" w:rsidRDefault="0051720D" w:rsidP="00E839C4">
      <w:pPr>
        <w:widowControl w:val="0"/>
        <w:autoSpaceDE w:val="0"/>
        <w:autoSpaceDN w:val="0"/>
        <w:adjustRightInd w:val="0"/>
        <w:spacing w:after="0" w:line="480" w:lineRule="auto"/>
        <w:ind w:firstLine="720"/>
        <w:rPr>
          <w:rFonts w:ascii="Arial" w:hAnsi="Arial" w:cs="Arial"/>
          <w:sz w:val="32"/>
          <w:szCs w:val="24"/>
        </w:rPr>
      </w:pPr>
    </w:p>
    <w:p w:rsidR="00F54C7E" w:rsidRDefault="00F54C7E" w:rsidP="00E839C4">
      <w:pPr>
        <w:widowControl w:val="0"/>
        <w:autoSpaceDE w:val="0"/>
        <w:autoSpaceDN w:val="0"/>
        <w:adjustRightInd w:val="0"/>
        <w:spacing w:after="0" w:line="480" w:lineRule="auto"/>
        <w:ind w:firstLine="720"/>
        <w:rPr>
          <w:rFonts w:ascii="Arial" w:hAnsi="Arial" w:cs="Arial"/>
          <w:sz w:val="32"/>
          <w:szCs w:val="24"/>
        </w:rPr>
      </w:pPr>
      <w:r>
        <w:rPr>
          <w:rFonts w:ascii="Arial" w:hAnsi="Arial" w:cs="Arial"/>
          <w:sz w:val="32"/>
          <w:szCs w:val="24"/>
        </w:rPr>
        <w:t xml:space="preserve">I believe these changes will give us a better functioning and more accountable system. </w:t>
      </w:r>
      <w:r w:rsidR="0051720D">
        <w:rPr>
          <w:rFonts w:ascii="Arial" w:hAnsi="Arial" w:cs="Arial"/>
          <w:sz w:val="32"/>
          <w:szCs w:val="24"/>
        </w:rPr>
        <w:t xml:space="preserve">It will save the state millions of dollars through consolidation of general administration functions, capital project management practices, and energy procurement and conservation. Development centrally of an asset management benchmarking tool will also enable us to identify needs early and plan expenditures more equitably. </w:t>
      </w:r>
    </w:p>
    <w:p w:rsidR="005E1EE4" w:rsidRPr="00BB357C" w:rsidRDefault="005E1EE4" w:rsidP="00BB357C">
      <w:pPr>
        <w:widowControl w:val="0"/>
        <w:autoSpaceDE w:val="0"/>
        <w:autoSpaceDN w:val="0"/>
        <w:adjustRightInd w:val="0"/>
        <w:spacing w:after="0" w:line="480" w:lineRule="auto"/>
        <w:rPr>
          <w:rFonts w:ascii="Arial" w:hAnsi="Arial" w:cs="Arial"/>
          <w:sz w:val="32"/>
          <w:szCs w:val="32"/>
        </w:rPr>
      </w:pPr>
    </w:p>
    <w:p w:rsidR="003F1E98" w:rsidRPr="00BB357C" w:rsidRDefault="002C106A" w:rsidP="00BB357C">
      <w:pPr>
        <w:widowControl w:val="0"/>
        <w:autoSpaceDE w:val="0"/>
        <w:autoSpaceDN w:val="0"/>
        <w:adjustRightInd w:val="0"/>
        <w:spacing w:after="0" w:line="480" w:lineRule="auto"/>
        <w:ind w:firstLine="720"/>
        <w:rPr>
          <w:rFonts w:ascii="Arial" w:hAnsi="Arial" w:cs="Arial"/>
          <w:sz w:val="32"/>
          <w:szCs w:val="32"/>
        </w:rPr>
      </w:pPr>
      <w:r>
        <w:rPr>
          <w:rFonts w:ascii="Arial" w:hAnsi="Arial" w:cs="Arial"/>
          <w:sz w:val="32"/>
          <w:szCs w:val="32"/>
        </w:rPr>
        <w:t>This legislation takes into</w:t>
      </w:r>
      <w:r w:rsidR="003F1E98" w:rsidRPr="00BB357C">
        <w:rPr>
          <w:rFonts w:ascii="Arial" w:hAnsi="Arial" w:cs="Arial"/>
          <w:sz w:val="32"/>
          <w:szCs w:val="32"/>
        </w:rPr>
        <w:t xml:space="preserve"> account recommendations of the Commission on Public Housin</w:t>
      </w:r>
      <w:r w:rsidR="00BB357C" w:rsidRPr="00BB357C">
        <w:rPr>
          <w:rFonts w:ascii="Arial" w:hAnsi="Arial" w:cs="Arial"/>
          <w:sz w:val="32"/>
          <w:szCs w:val="32"/>
        </w:rPr>
        <w:t>g Sustainability and Reform</w:t>
      </w:r>
      <w:r w:rsidR="003F1E98" w:rsidRPr="00BB357C">
        <w:rPr>
          <w:rFonts w:ascii="Arial" w:hAnsi="Arial" w:cs="Arial"/>
          <w:sz w:val="32"/>
          <w:szCs w:val="32"/>
        </w:rPr>
        <w:t xml:space="preserve"> </w:t>
      </w:r>
      <w:r w:rsidR="00D47851" w:rsidRPr="00BB357C">
        <w:rPr>
          <w:rFonts w:ascii="Arial" w:hAnsi="Arial" w:cs="Arial"/>
          <w:sz w:val="32"/>
          <w:szCs w:val="32"/>
        </w:rPr>
        <w:t>that I</w:t>
      </w:r>
      <w:r w:rsidR="003F1E98" w:rsidRPr="00BB357C">
        <w:rPr>
          <w:rFonts w:ascii="Arial" w:hAnsi="Arial" w:cs="Arial"/>
          <w:sz w:val="32"/>
          <w:szCs w:val="32"/>
        </w:rPr>
        <w:t xml:space="preserve"> established last January, and current best practices in public and private housing management</w:t>
      </w:r>
      <w:r w:rsidR="00BB357C" w:rsidRPr="00BB357C">
        <w:rPr>
          <w:rFonts w:ascii="Arial" w:hAnsi="Arial" w:cs="Arial"/>
          <w:sz w:val="32"/>
          <w:szCs w:val="32"/>
        </w:rPr>
        <w:t xml:space="preserve"> from throughout the country. </w:t>
      </w:r>
    </w:p>
    <w:p w:rsidR="00BB357C" w:rsidRDefault="00BB357C" w:rsidP="00BB357C">
      <w:pPr>
        <w:widowControl w:val="0"/>
        <w:autoSpaceDE w:val="0"/>
        <w:autoSpaceDN w:val="0"/>
        <w:adjustRightInd w:val="0"/>
        <w:spacing w:after="0" w:line="240" w:lineRule="auto"/>
        <w:rPr>
          <w:rFonts w:ascii="Arial" w:hAnsi="Arial" w:cs="Arial"/>
          <w:sz w:val="24"/>
          <w:szCs w:val="24"/>
        </w:rPr>
      </w:pPr>
    </w:p>
    <w:p w:rsidR="002C106A" w:rsidRDefault="002C106A" w:rsidP="00BB357C">
      <w:pPr>
        <w:widowControl w:val="0"/>
        <w:autoSpaceDE w:val="0"/>
        <w:autoSpaceDN w:val="0"/>
        <w:adjustRightInd w:val="0"/>
        <w:spacing w:after="0" w:line="240" w:lineRule="auto"/>
        <w:rPr>
          <w:rFonts w:ascii="Arial" w:hAnsi="Arial" w:cs="Arial"/>
          <w:sz w:val="24"/>
          <w:szCs w:val="24"/>
        </w:rPr>
      </w:pPr>
    </w:p>
    <w:p w:rsidR="00BB357C" w:rsidRPr="002C106A" w:rsidRDefault="000B0C01" w:rsidP="002C106A">
      <w:pPr>
        <w:widowControl w:val="0"/>
        <w:autoSpaceDE w:val="0"/>
        <w:autoSpaceDN w:val="0"/>
        <w:adjustRightInd w:val="0"/>
        <w:spacing w:after="0" w:line="480" w:lineRule="auto"/>
        <w:ind w:firstLine="720"/>
        <w:rPr>
          <w:rFonts w:ascii="Arial" w:hAnsi="Arial" w:cs="Arial"/>
          <w:sz w:val="32"/>
          <w:szCs w:val="32"/>
        </w:rPr>
      </w:pPr>
      <w:r>
        <w:rPr>
          <w:rFonts w:ascii="Arial" w:hAnsi="Arial" w:cs="Arial"/>
          <w:sz w:val="32"/>
          <w:szCs w:val="32"/>
        </w:rPr>
        <w:t>It</w:t>
      </w:r>
      <w:r w:rsidR="002C106A">
        <w:rPr>
          <w:rFonts w:ascii="Arial" w:hAnsi="Arial" w:cs="Arial"/>
          <w:sz w:val="32"/>
          <w:szCs w:val="32"/>
        </w:rPr>
        <w:t xml:space="preserve"> builds</w:t>
      </w:r>
      <w:r w:rsidR="003C594A" w:rsidRPr="003C594A">
        <w:rPr>
          <w:rFonts w:ascii="Arial" w:hAnsi="Arial" w:cs="Arial"/>
          <w:sz w:val="32"/>
          <w:szCs w:val="32"/>
        </w:rPr>
        <w:t xml:space="preserve"> </w:t>
      </w:r>
      <w:r w:rsidR="00E839C4" w:rsidRPr="003C594A">
        <w:rPr>
          <w:rFonts w:ascii="Arial" w:hAnsi="Arial" w:cs="Arial"/>
          <w:sz w:val="32"/>
          <w:szCs w:val="32"/>
        </w:rPr>
        <w:t xml:space="preserve">on actions we have </w:t>
      </w:r>
      <w:r w:rsidR="0051720D">
        <w:rPr>
          <w:rFonts w:ascii="Arial" w:hAnsi="Arial" w:cs="Arial"/>
          <w:sz w:val="32"/>
          <w:szCs w:val="32"/>
        </w:rPr>
        <w:t xml:space="preserve">already </w:t>
      </w:r>
      <w:r w:rsidR="00E839C4" w:rsidRPr="003C594A">
        <w:rPr>
          <w:rFonts w:ascii="Arial" w:hAnsi="Arial" w:cs="Arial"/>
          <w:sz w:val="32"/>
          <w:szCs w:val="32"/>
        </w:rPr>
        <w:t>taken</w:t>
      </w:r>
      <w:r w:rsidR="0051720D">
        <w:rPr>
          <w:rFonts w:ascii="Arial" w:hAnsi="Arial" w:cs="Arial"/>
          <w:sz w:val="32"/>
          <w:szCs w:val="32"/>
        </w:rPr>
        <w:t>.</w:t>
      </w:r>
      <w:r>
        <w:rPr>
          <w:rFonts w:ascii="Arial" w:hAnsi="Arial" w:cs="Arial"/>
          <w:sz w:val="32"/>
          <w:szCs w:val="32"/>
        </w:rPr>
        <w:t xml:space="preserve"> </w:t>
      </w:r>
      <w:r w:rsidR="00E964BE">
        <w:rPr>
          <w:rFonts w:ascii="Arial" w:hAnsi="Arial" w:cs="Arial"/>
          <w:sz w:val="32"/>
          <w:szCs w:val="32"/>
        </w:rPr>
        <w:t xml:space="preserve"> </w:t>
      </w:r>
      <w:r>
        <w:rPr>
          <w:rFonts w:ascii="Arial" w:hAnsi="Arial" w:cs="Arial"/>
          <w:sz w:val="32"/>
          <w:szCs w:val="32"/>
        </w:rPr>
        <w:t>We have implemented</w:t>
      </w:r>
      <w:r w:rsidR="005400C3" w:rsidRPr="003C594A">
        <w:rPr>
          <w:rFonts w:ascii="Arial" w:hAnsi="Arial" w:cs="Arial"/>
          <w:sz w:val="32"/>
          <w:szCs w:val="32"/>
        </w:rPr>
        <w:t xml:space="preserve"> a </w:t>
      </w:r>
      <w:r w:rsidR="003C594A" w:rsidRPr="003C594A">
        <w:rPr>
          <w:rFonts w:ascii="Arial" w:hAnsi="Arial" w:cs="Arial"/>
          <w:sz w:val="32"/>
          <w:szCs w:val="32"/>
        </w:rPr>
        <w:t>policy to fill vacancies quicker,</w:t>
      </w:r>
      <w:r w:rsidR="00431609">
        <w:rPr>
          <w:rFonts w:ascii="Arial" w:hAnsi="Arial" w:cs="Arial"/>
          <w:sz w:val="32"/>
          <w:szCs w:val="32"/>
        </w:rPr>
        <w:t xml:space="preserve"> </w:t>
      </w:r>
      <w:r>
        <w:rPr>
          <w:rFonts w:ascii="Arial" w:hAnsi="Arial" w:cs="Arial"/>
          <w:sz w:val="32"/>
          <w:szCs w:val="32"/>
        </w:rPr>
        <w:t xml:space="preserve">improved </w:t>
      </w:r>
      <w:r w:rsidR="00431609">
        <w:rPr>
          <w:rFonts w:ascii="Arial" w:hAnsi="Arial" w:cs="Arial"/>
          <w:sz w:val="32"/>
          <w:szCs w:val="32"/>
        </w:rPr>
        <w:t xml:space="preserve">our formula for capital investments, </w:t>
      </w:r>
      <w:r>
        <w:rPr>
          <w:rFonts w:ascii="Arial" w:hAnsi="Arial" w:cs="Arial"/>
          <w:sz w:val="32"/>
          <w:szCs w:val="32"/>
        </w:rPr>
        <w:t xml:space="preserve">required </w:t>
      </w:r>
      <w:r w:rsidR="00431609">
        <w:rPr>
          <w:rFonts w:ascii="Arial" w:hAnsi="Arial" w:cs="Arial"/>
          <w:sz w:val="32"/>
          <w:szCs w:val="32"/>
        </w:rPr>
        <w:t>Local Housing Authorities to submit an annual audit</w:t>
      </w:r>
      <w:r>
        <w:rPr>
          <w:rFonts w:ascii="Arial" w:hAnsi="Arial" w:cs="Arial"/>
          <w:sz w:val="32"/>
          <w:szCs w:val="32"/>
        </w:rPr>
        <w:t>, and</w:t>
      </w:r>
      <w:r w:rsidR="00431609">
        <w:rPr>
          <w:rFonts w:ascii="Arial" w:hAnsi="Arial" w:cs="Arial"/>
          <w:sz w:val="32"/>
          <w:szCs w:val="32"/>
        </w:rPr>
        <w:t xml:space="preserve"> set a maximum salary for Executive Directors</w:t>
      </w:r>
      <w:r w:rsidR="00AB5AAD">
        <w:rPr>
          <w:rFonts w:ascii="Arial" w:hAnsi="Arial" w:cs="Arial"/>
          <w:sz w:val="32"/>
          <w:szCs w:val="32"/>
        </w:rPr>
        <w:t xml:space="preserve"> - all while making record capital investments to improve the quality of our public housing stock</w:t>
      </w:r>
      <w:r>
        <w:rPr>
          <w:rFonts w:ascii="Arial" w:hAnsi="Arial" w:cs="Arial"/>
          <w:sz w:val="32"/>
          <w:szCs w:val="32"/>
        </w:rPr>
        <w:t xml:space="preserve">. </w:t>
      </w:r>
      <w:r w:rsidR="00E964BE">
        <w:rPr>
          <w:rFonts w:ascii="Arial" w:hAnsi="Arial" w:cs="Arial"/>
          <w:sz w:val="32"/>
          <w:szCs w:val="32"/>
        </w:rPr>
        <w:t xml:space="preserve"> </w:t>
      </w:r>
      <w:r w:rsidR="0051720D">
        <w:rPr>
          <w:rFonts w:ascii="Arial" w:hAnsi="Arial" w:cs="Arial"/>
          <w:sz w:val="32"/>
          <w:szCs w:val="32"/>
        </w:rPr>
        <w:t>Taken together with today’s proposed legislation, we can give</w:t>
      </w:r>
      <w:r>
        <w:rPr>
          <w:rFonts w:ascii="Arial" w:hAnsi="Arial" w:cs="Arial"/>
          <w:sz w:val="32"/>
          <w:szCs w:val="32"/>
        </w:rPr>
        <w:t xml:space="preserve"> tenants and taxpayers what they both demand</w:t>
      </w:r>
      <w:r w:rsidR="0051720D">
        <w:rPr>
          <w:rFonts w:ascii="Arial" w:hAnsi="Arial" w:cs="Arial"/>
          <w:sz w:val="32"/>
          <w:szCs w:val="32"/>
        </w:rPr>
        <w:t xml:space="preserve"> and deserve</w:t>
      </w:r>
      <w:r>
        <w:rPr>
          <w:rFonts w:ascii="Arial" w:hAnsi="Arial" w:cs="Arial"/>
          <w:sz w:val="32"/>
          <w:szCs w:val="32"/>
        </w:rPr>
        <w:t>: a first rate, accountable and efficient system.</w:t>
      </w:r>
      <w:r w:rsidR="00431609">
        <w:rPr>
          <w:rFonts w:ascii="Arial" w:hAnsi="Arial" w:cs="Arial"/>
          <w:sz w:val="32"/>
          <w:szCs w:val="32"/>
        </w:rPr>
        <w:t xml:space="preserve"> </w:t>
      </w:r>
    </w:p>
    <w:p w:rsidR="00BB357C" w:rsidRPr="002C106A" w:rsidRDefault="00BB357C" w:rsidP="002C106A">
      <w:pPr>
        <w:spacing w:after="0" w:line="480" w:lineRule="auto"/>
        <w:rPr>
          <w:rFonts w:ascii="Arial" w:hAnsi="Arial" w:cs="Arial"/>
          <w:sz w:val="32"/>
          <w:szCs w:val="32"/>
        </w:rPr>
      </w:pPr>
    </w:p>
    <w:p w:rsidR="0051720D" w:rsidRDefault="002C106A" w:rsidP="005843BE">
      <w:pPr>
        <w:spacing w:after="0" w:line="480" w:lineRule="auto"/>
        <w:rPr>
          <w:rFonts w:ascii="Arial" w:hAnsi="Arial" w:cs="Arial"/>
          <w:sz w:val="32"/>
          <w:szCs w:val="32"/>
        </w:rPr>
      </w:pPr>
      <w:r w:rsidRPr="002C106A">
        <w:rPr>
          <w:rFonts w:ascii="Arial" w:hAnsi="Arial" w:cs="Arial"/>
          <w:sz w:val="32"/>
          <w:szCs w:val="32"/>
        </w:rPr>
        <w:tab/>
      </w:r>
      <w:r w:rsidR="0051720D">
        <w:rPr>
          <w:rFonts w:ascii="Arial" w:hAnsi="Arial" w:cs="Arial"/>
          <w:sz w:val="32"/>
          <w:szCs w:val="32"/>
        </w:rPr>
        <w:t xml:space="preserve">I look forward to working with the LHAs and the Legislature to move forward with reform legislation, and implementing these changes over the coming year. </w:t>
      </w:r>
    </w:p>
    <w:p w:rsidR="0051720D" w:rsidRDefault="0051720D" w:rsidP="005843BE">
      <w:pPr>
        <w:spacing w:after="0" w:line="480" w:lineRule="auto"/>
        <w:rPr>
          <w:rFonts w:ascii="Arial" w:hAnsi="Arial" w:cs="Arial"/>
          <w:sz w:val="32"/>
          <w:szCs w:val="32"/>
        </w:rPr>
      </w:pPr>
      <w:r>
        <w:rPr>
          <w:rFonts w:ascii="Arial" w:hAnsi="Arial" w:cs="Arial"/>
          <w:sz w:val="32"/>
          <w:szCs w:val="32"/>
        </w:rPr>
        <w:tab/>
      </w:r>
    </w:p>
    <w:p w:rsidR="005843BE" w:rsidRPr="005400C3" w:rsidRDefault="0051720D" w:rsidP="005843BE">
      <w:pPr>
        <w:spacing w:after="0" w:line="480" w:lineRule="auto"/>
        <w:rPr>
          <w:rFonts w:ascii="Arial" w:hAnsi="Arial" w:cs="Arial"/>
          <w:sz w:val="32"/>
          <w:szCs w:val="32"/>
        </w:rPr>
      </w:pPr>
      <w:r>
        <w:rPr>
          <w:rFonts w:ascii="Arial" w:hAnsi="Arial" w:cs="Arial"/>
          <w:sz w:val="32"/>
          <w:szCs w:val="32"/>
        </w:rPr>
        <w:tab/>
      </w:r>
      <w:proofErr w:type="gramStart"/>
      <w:r>
        <w:rPr>
          <w:rFonts w:ascii="Arial" w:hAnsi="Arial" w:cs="Arial"/>
          <w:sz w:val="32"/>
          <w:szCs w:val="32"/>
        </w:rPr>
        <w:t>Happy to take your questions.</w:t>
      </w:r>
      <w:proofErr w:type="gramEnd"/>
      <w:r>
        <w:rPr>
          <w:rFonts w:ascii="Arial" w:hAnsi="Arial" w:cs="Arial"/>
          <w:sz w:val="32"/>
          <w:szCs w:val="32"/>
        </w:rPr>
        <w:t xml:space="preserve"> </w:t>
      </w:r>
      <w:r w:rsidR="005843BE" w:rsidRPr="005400C3">
        <w:rPr>
          <w:rFonts w:ascii="Arial" w:hAnsi="Arial" w:cs="Arial"/>
          <w:sz w:val="32"/>
          <w:szCs w:val="32"/>
        </w:rPr>
        <w:t xml:space="preserve"> </w:t>
      </w:r>
    </w:p>
    <w:p w:rsidR="00BB357C" w:rsidRPr="005E1EE4" w:rsidRDefault="00BB357C" w:rsidP="002C106A">
      <w:pPr>
        <w:spacing w:after="0" w:line="480" w:lineRule="auto"/>
        <w:rPr>
          <w:rFonts w:ascii="Arial" w:hAnsi="Arial" w:cs="Arial"/>
          <w:sz w:val="24"/>
          <w:szCs w:val="24"/>
        </w:rPr>
      </w:pPr>
    </w:p>
    <w:p w:rsidR="00BB357C" w:rsidRPr="005E1EE4" w:rsidRDefault="00BB357C" w:rsidP="005E1EE4">
      <w:pPr>
        <w:spacing w:after="0" w:line="240" w:lineRule="auto"/>
        <w:rPr>
          <w:rFonts w:ascii="Arial" w:hAnsi="Arial" w:cs="Arial"/>
          <w:sz w:val="24"/>
          <w:szCs w:val="24"/>
        </w:rPr>
      </w:pPr>
    </w:p>
    <w:sectPr w:rsidR="00BB357C" w:rsidRPr="005E1EE4">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2E3B" w:rsidRDefault="00BA2E3B" w:rsidP="005400C3">
      <w:pPr>
        <w:spacing w:after="0" w:line="240" w:lineRule="auto"/>
      </w:pPr>
      <w:r>
        <w:separator/>
      </w:r>
    </w:p>
  </w:endnote>
  <w:endnote w:type="continuationSeparator" w:id="0">
    <w:p w:rsidR="00BA2E3B" w:rsidRDefault="00BA2E3B" w:rsidP="005400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5266650"/>
      <w:docPartObj>
        <w:docPartGallery w:val="Page Numbers (Bottom of Page)"/>
        <w:docPartUnique/>
      </w:docPartObj>
    </w:sdtPr>
    <w:sdtEndPr>
      <w:rPr>
        <w:noProof/>
      </w:rPr>
    </w:sdtEndPr>
    <w:sdtContent>
      <w:p w:rsidR="005400C3" w:rsidRDefault="005400C3">
        <w:pPr>
          <w:pStyle w:val="Footer"/>
          <w:jc w:val="center"/>
        </w:pPr>
        <w:r>
          <w:fldChar w:fldCharType="begin"/>
        </w:r>
        <w:r>
          <w:instrText xml:space="preserve"> PAGE   \* MERGEFORMAT </w:instrText>
        </w:r>
        <w:r>
          <w:fldChar w:fldCharType="separate"/>
        </w:r>
        <w:r w:rsidR="006B14DB">
          <w:rPr>
            <w:noProof/>
          </w:rPr>
          <w:t>1</w:t>
        </w:r>
        <w:r>
          <w:rPr>
            <w:noProof/>
          </w:rPr>
          <w:fldChar w:fldCharType="end"/>
        </w:r>
      </w:p>
    </w:sdtContent>
  </w:sdt>
  <w:p w:rsidR="005400C3" w:rsidRDefault="005400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2E3B" w:rsidRDefault="00BA2E3B" w:rsidP="005400C3">
      <w:pPr>
        <w:spacing w:after="0" w:line="240" w:lineRule="auto"/>
      </w:pPr>
      <w:r>
        <w:separator/>
      </w:r>
    </w:p>
  </w:footnote>
  <w:footnote w:type="continuationSeparator" w:id="0">
    <w:p w:rsidR="00BA2E3B" w:rsidRDefault="00BA2E3B" w:rsidP="005400C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B29D6"/>
    <w:multiLevelType w:val="hybridMultilevel"/>
    <w:tmpl w:val="4D02A9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77631ED"/>
    <w:multiLevelType w:val="hybridMultilevel"/>
    <w:tmpl w:val="345299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CC4CB4"/>
    <w:multiLevelType w:val="hybridMultilevel"/>
    <w:tmpl w:val="97F288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AC3FE4"/>
    <w:multiLevelType w:val="hybridMultilevel"/>
    <w:tmpl w:val="95509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B81E75"/>
    <w:multiLevelType w:val="hybridMultilevel"/>
    <w:tmpl w:val="55C4D1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3A080BB5"/>
    <w:multiLevelType w:val="hybridMultilevel"/>
    <w:tmpl w:val="58AC5A22"/>
    <w:lvl w:ilvl="0" w:tplc="04090011">
      <w:start w:val="1"/>
      <w:numFmt w:val="decimal"/>
      <w:lvlText w:val="%1)"/>
      <w:lvlJc w:val="left"/>
      <w:pPr>
        <w:ind w:left="360" w:hanging="360"/>
      </w:pPr>
      <w:rPr>
        <w:rFonts w:hint="default"/>
        <w:i w:val="0"/>
      </w:rPr>
    </w:lvl>
    <w:lvl w:ilvl="1" w:tplc="530E944C">
      <w:numFmt w:val="bullet"/>
      <w:lvlText w:val="•"/>
      <w:lvlJc w:val="left"/>
      <w:pPr>
        <w:ind w:left="1365" w:hanging="645"/>
      </w:pPr>
      <w:rPr>
        <w:rFonts w:ascii="Arial" w:eastAsia="Times New Roman"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1116D31"/>
    <w:multiLevelType w:val="hybridMultilevel"/>
    <w:tmpl w:val="9712F2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8A2262E"/>
    <w:multiLevelType w:val="hybridMultilevel"/>
    <w:tmpl w:val="CD9C70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4DA27FAE"/>
    <w:multiLevelType w:val="hybridMultilevel"/>
    <w:tmpl w:val="D598D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F95327E"/>
    <w:multiLevelType w:val="hybridMultilevel"/>
    <w:tmpl w:val="7A0204F2"/>
    <w:lvl w:ilvl="0" w:tplc="575860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2547F5F"/>
    <w:multiLevelType w:val="hybridMultilevel"/>
    <w:tmpl w:val="4F76CC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69B04059"/>
    <w:multiLevelType w:val="hybridMultilevel"/>
    <w:tmpl w:val="ADA2D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6"/>
  </w:num>
  <w:num w:numId="4">
    <w:abstractNumId w:val="10"/>
  </w:num>
  <w:num w:numId="5">
    <w:abstractNumId w:val="0"/>
  </w:num>
  <w:num w:numId="6">
    <w:abstractNumId w:val="7"/>
  </w:num>
  <w:num w:numId="7">
    <w:abstractNumId w:val="0"/>
  </w:num>
  <w:num w:numId="8">
    <w:abstractNumId w:val="5"/>
  </w:num>
  <w:num w:numId="9">
    <w:abstractNumId w:val="8"/>
  </w:num>
  <w:num w:numId="10">
    <w:abstractNumId w:val="2"/>
  </w:num>
  <w:num w:numId="11">
    <w:abstractNumId w:val="3"/>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7A8E"/>
    <w:rsid w:val="000B0C01"/>
    <w:rsid w:val="0011795F"/>
    <w:rsid w:val="00264C79"/>
    <w:rsid w:val="00265864"/>
    <w:rsid w:val="002C106A"/>
    <w:rsid w:val="002E2CE3"/>
    <w:rsid w:val="003067DB"/>
    <w:rsid w:val="00323E57"/>
    <w:rsid w:val="003408EF"/>
    <w:rsid w:val="00372E54"/>
    <w:rsid w:val="003C31BC"/>
    <w:rsid w:val="003C594A"/>
    <w:rsid w:val="003F1E98"/>
    <w:rsid w:val="00431609"/>
    <w:rsid w:val="0051720D"/>
    <w:rsid w:val="005400C3"/>
    <w:rsid w:val="005843BE"/>
    <w:rsid w:val="005D1730"/>
    <w:rsid w:val="005E1EE4"/>
    <w:rsid w:val="00615B88"/>
    <w:rsid w:val="006966F4"/>
    <w:rsid w:val="006B14DB"/>
    <w:rsid w:val="007361D1"/>
    <w:rsid w:val="00777BB2"/>
    <w:rsid w:val="00797A8E"/>
    <w:rsid w:val="008101FB"/>
    <w:rsid w:val="008974C7"/>
    <w:rsid w:val="008A3F2F"/>
    <w:rsid w:val="00AB5AAD"/>
    <w:rsid w:val="00AD72FC"/>
    <w:rsid w:val="00BA2E3B"/>
    <w:rsid w:val="00BB357C"/>
    <w:rsid w:val="00BB648B"/>
    <w:rsid w:val="00C67061"/>
    <w:rsid w:val="00CE7B42"/>
    <w:rsid w:val="00D47851"/>
    <w:rsid w:val="00DB3E51"/>
    <w:rsid w:val="00E34842"/>
    <w:rsid w:val="00E839C4"/>
    <w:rsid w:val="00E964BE"/>
    <w:rsid w:val="00EB33F4"/>
    <w:rsid w:val="00EC3E91"/>
    <w:rsid w:val="00EF44BE"/>
    <w:rsid w:val="00F00898"/>
    <w:rsid w:val="00F10270"/>
    <w:rsid w:val="00F54C7E"/>
    <w:rsid w:val="00FD34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7A8E"/>
    <w:pPr>
      <w:ind w:left="720"/>
      <w:contextualSpacing/>
    </w:pPr>
  </w:style>
  <w:style w:type="paragraph" w:styleId="BalloonText">
    <w:name w:val="Balloon Text"/>
    <w:basedOn w:val="Normal"/>
    <w:link w:val="BalloonTextChar"/>
    <w:uiPriority w:val="99"/>
    <w:semiHidden/>
    <w:unhideWhenUsed/>
    <w:rsid w:val="007361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61D1"/>
    <w:rPr>
      <w:rFonts w:ascii="Tahoma" w:hAnsi="Tahoma" w:cs="Tahoma"/>
      <w:sz w:val="16"/>
      <w:szCs w:val="16"/>
    </w:rPr>
  </w:style>
  <w:style w:type="paragraph" w:styleId="Header">
    <w:name w:val="header"/>
    <w:basedOn w:val="Normal"/>
    <w:link w:val="HeaderChar"/>
    <w:uiPriority w:val="99"/>
    <w:unhideWhenUsed/>
    <w:rsid w:val="005400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00C3"/>
  </w:style>
  <w:style w:type="paragraph" w:styleId="Footer">
    <w:name w:val="footer"/>
    <w:basedOn w:val="Normal"/>
    <w:link w:val="FooterChar"/>
    <w:uiPriority w:val="99"/>
    <w:unhideWhenUsed/>
    <w:rsid w:val="005400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00C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7A8E"/>
    <w:pPr>
      <w:ind w:left="720"/>
      <w:contextualSpacing/>
    </w:pPr>
  </w:style>
  <w:style w:type="paragraph" w:styleId="BalloonText">
    <w:name w:val="Balloon Text"/>
    <w:basedOn w:val="Normal"/>
    <w:link w:val="BalloonTextChar"/>
    <w:uiPriority w:val="99"/>
    <w:semiHidden/>
    <w:unhideWhenUsed/>
    <w:rsid w:val="007361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61D1"/>
    <w:rPr>
      <w:rFonts w:ascii="Tahoma" w:hAnsi="Tahoma" w:cs="Tahoma"/>
      <w:sz w:val="16"/>
      <w:szCs w:val="16"/>
    </w:rPr>
  </w:style>
  <w:style w:type="paragraph" w:styleId="Header">
    <w:name w:val="header"/>
    <w:basedOn w:val="Normal"/>
    <w:link w:val="HeaderChar"/>
    <w:uiPriority w:val="99"/>
    <w:unhideWhenUsed/>
    <w:rsid w:val="005400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00C3"/>
  </w:style>
  <w:style w:type="paragraph" w:styleId="Footer">
    <w:name w:val="footer"/>
    <w:basedOn w:val="Normal"/>
    <w:link w:val="FooterChar"/>
    <w:uiPriority w:val="99"/>
    <w:unhideWhenUsed/>
    <w:rsid w:val="005400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0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483577">
      <w:bodyDiv w:val="1"/>
      <w:marLeft w:val="0"/>
      <w:marRight w:val="0"/>
      <w:marTop w:val="0"/>
      <w:marBottom w:val="0"/>
      <w:divBdr>
        <w:top w:val="none" w:sz="0" w:space="0" w:color="auto"/>
        <w:left w:val="none" w:sz="0" w:space="0" w:color="auto"/>
        <w:bottom w:val="none" w:sz="0" w:space="0" w:color="auto"/>
        <w:right w:val="none" w:sz="0" w:space="0" w:color="auto"/>
      </w:divBdr>
    </w:div>
    <w:div w:id="597981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9DE0D7-CC56-4025-8A6F-AC9F55104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471</Words>
  <Characters>2689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Sheaff, Matthew (OCD)</dc:creator>
  <cp:lastModifiedBy>McGilpin, Bonnie (GOV)</cp:lastModifiedBy>
  <cp:revision>3</cp:revision>
  <cp:lastPrinted>2013-01-02T23:32:00Z</cp:lastPrinted>
  <dcterms:created xsi:type="dcterms:W3CDTF">2013-01-10T16:54:00Z</dcterms:created>
  <dcterms:modified xsi:type="dcterms:W3CDTF">2013-01-10T16:54:00Z</dcterms:modified>
</cp:coreProperties>
</file>