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1EF" w:rsidRPr="001F2002" w:rsidRDefault="003301EF" w:rsidP="007F751E">
      <w:pPr>
        <w:jc w:val="center"/>
        <w:rPr>
          <w:rFonts w:ascii="Times New Roman" w:hAnsi="Times New Roman" w:cs="Times New Roman"/>
          <w:b/>
          <w:bCs/>
          <w:sz w:val="28"/>
          <w:szCs w:val="28"/>
        </w:rPr>
      </w:pPr>
      <w:r w:rsidRPr="001F2002">
        <w:rPr>
          <w:rFonts w:ascii="Times New Roman" w:hAnsi="Times New Roman" w:cs="Times New Roman"/>
          <w:b/>
          <w:bCs/>
          <w:sz w:val="28"/>
          <w:szCs w:val="28"/>
        </w:rPr>
        <w:t>Supporting our Servicemen and Women, Veterans, and Military Families:</w:t>
      </w:r>
    </w:p>
    <w:p w:rsidR="003301EF" w:rsidRPr="001F2002" w:rsidRDefault="003301EF" w:rsidP="00F55114">
      <w:pPr>
        <w:jc w:val="center"/>
        <w:rPr>
          <w:rFonts w:ascii="Times New Roman" w:hAnsi="Times New Roman" w:cs="Times New Roman"/>
          <w:b/>
          <w:bCs/>
          <w:sz w:val="24"/>
          <w:szCs w:val="24"/>
          <w:u w:val="single"/>
        </w:rPr>
      </w:pPr>
      <w:r w:rsidRPr="001F2002">
        <w:rPr>
          <w:rFonts w:ascii="Times New Roman" w:hAnsi="Times New Roman" w:cs="Times New Roman"/>
          <w:b/>
          <w:bCs/>
          <w:sz w:val="28"/>
          <w:szCs w:val="28"/>
        </w:rPr>
        <w:t>The Governor’s Advisor</w:t>
      </w:r>
      <w:r w:rsidR="00956B43" w:rsidRPr="001F2002">
        <w:rPr>
          <w:rFonts w:ascii="Times New Roman" w:hAnsi="Times New Roman" w:cs="Times New Roman"/>
          <w:b/>
          <w:bCs/>
          <w:sz w:val="28"/>
          <w:szCs w:val="28"/>
        </w:rPr>
        <w:t>y Council on Veterans’ Services</w:t>
      </w:r>
    </w:p>
    <w:p w:rsidR="00F55114" w:rsidRPr="002D64ED" w:rsidRDefault="00F55114" w:rsidP="00F55114">
      <w:pPr>
        <w:jc w:val="center"/>
        <w:rPr>
          <w:rFonts w:ascii="Times New Roman" w:hAnsi="Times New Roman" w:cs="Times New Roman"/>
          <w:b/>
          <w:smallCaps/>
          <w:sz w:val="32"/>
        </w:rPr>
      </w:pPr>
      <w:r w:rsidRPr="002D64ED">
        <w:rPr>
          <w:rFonts w:ascii="Times New Roman" w:hAnsi="Times New Roman" w:cs="Times New Roman"/>
          <w:b/>
          <w:smallCaps/>
          <w:noProof/>
          <w:sz w:val="32"/>
        </w:rPr>
        <w:drawing>
          <wp:anchor distT="0" distB="0" distL="114300" distR="114300" simplePos="0" relativeHeight="251666432" behindDoc="0" locked="0" layoutInCell="1" allowOverlap="1" wp14:anchorId="16F48CD6" wp14:editId="3ECBAF74">
            <wp:simplePos x="0" y="0"/>
            <wp:positionH relativeFrom="column">
              <wp:posOffset>2628900</wp:posOffset>
            </wp:positionH>
            <wp:positionV relativeFrom="paragraph">
              <wp:posOffset>102870</wp:posOffset>
            </wp:positionV>
            <wp:extent cx="243205" cy="511175"/>
            <wp:effectExtent l="0" t="0" r="4445" b="3175"/>
            <wp:wrapNone/>
            <wp:docPr id="8" name="Picture 8" descr="MPj041411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Pj0414112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205" cy="511175"/>
                    </a:xfrm>
                    <a:prstGeom prst="rect">
                      <a:avLst/>
                    </a:prstGeom>
                    <a:noFill/>
                  </pic:spPr>
                </pic:pic>
              </a:graphicData>
            </a:graphic>
          </wp:anchor>
        </w:drawing>
      </w:r>
      <w:r w:rsidRPr="002D64ED">
        <w:rPr>
          <w:rFonts w:ascii="Times New Roman" w:hAnsi="Times New Roman" w:cs="Times New Roman"/>
          <w:b/>
          <w:smallCaps/>
          <w:noProof/>
          <w:sz w:val="32"/>
        </w:rPr>
        <w:drawing>
          <wp:anchor distT="0" distB="0" distL="114300" distR="114300" simplePos="0" relativeHeight="251665408" behindDoc="0" locked="0" layoutInCell="1" allowOverlap="1" wp14:anchorId="32C71112" wp14:editId="19E6A839">
            <wp:simplePos x="0" y="0"/>
            <wp:positionH relativeFrom="column">
              <wp:posOffset>2400300</wp:posOffset>
            </wp:positionH>
            <wp:positionV relativeFrom="paragraph">
              <wp:posOffset>102870</wp:posOffset>
            </wp:positionV>
            <wp:extent cx="244475" cy="487045"/>
            <wp:effectExtent l="0" t="0" r="3175" b="8255"/>
            <wp:wrapNone/>
            <wp:docPr id="7" name="Picture 7" descr="MPj041411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Pj04141130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475" cy="487045"/>
                    </a:xfrm>
                    <a:prstGeom prst="rect">
                      <a:avLst/>
                    </a:prstGeom>
                    <a:noFill/>
                  </pic:spPr>
                </pic:pic>
              </a:graphicData>
            </a:graphic>
          </wp:anchor>
        </w:drawing>
      </w:r>
      <w:r w:rsidRPr="002D64ED">
        <w:rPr>
          <w:rFonts w:ascii="Times New Roman" w:hAnsi="Times New Roman" w:cs="Times New Roman"/>
          <w:b/>
          <w:smallCaps/>
          <w:noProof/>
          <w:sz w:val="32"/>
        </w:rPr>
        <w:drawing>
          <wp:anchor distT="0" distB="0" distL="114300" distR="114300" simplePos="0" relativeHeight="251662336" behindDoc="0" locked="0" layoutInCell="1" allowOverlap="1" wp14:anchorId="123AFE13" wp14:editId="7C31E40F">
            <wp:simplePos x="0" y="0"/>
            <wp:positionH relativeFrom="column">
              <wp:posOffset>1714500</wp:posOffset>
            </wp:positionH>
            <wp:positionV relativeFrom="paragraph">
              <wp:posOffset>102870</wp:posOffset>
            </wp:positionV>
            <wp:extent cx="213995" cy="440690"/>
            <wp:effectExtent l="0" t="0" r="0" b="0"/>
            <wp:wrapNone/>
            <wp:docPr id="6" name="Picture 6" descr="MPj041411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Pj0414114000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995" cy="440690"/>
                    </a:xfrm>
                    <a:prstGeom prst="rect">
                      <a:avLst/>
                    </a:prstGeom>
                    <a:noFill/>
                  </pic:spPr>
                </pic:pic>
              </a:graphicData>
            </a:graphic>
          </wp:anchor>
        </w:drawing>
      </w:r>
      <w:r w:rsidRPr="002D64ED">
        <w:rPr>
          <w:rFonts w:ascii="Times New Roman" w:hAnsi="Times New Roman" w:cs="Times New Roman"/>
          <w:b/>
          <w:smallCaps/>
          <w:noProof/>
          <w:sz w:val="32"/>
        </w:rPr>
        <w:drawing>
          <wp:anchor distT="0" distB="0" distL="114300" distR="114300" simplePos="0" relativeHeight="251663360" behindDoc="0" locked="0" layoutInCell="1" allowOverlap="1" wp14:anchorId="258CF63C" wp14:editId="2BCF0F59">
            <wp:simplePos x="0" y="0"/>
            <wp:positionH relativeFrom="column">
              <wp:posOffset>1943100</wp:posOffset>
            </wp:positionH>
            <wp:positionV relativeFrom="paragraph">
              <wp:posOffset>102870</wp:posOffset>
            </wp:positionV>
            <wp:extent cx="276860" cy="464820"/>
            <wp:effectExtent l="0" t="0" r="8890" b="0"/>
            <wp:wrapNone/>
            <wp:docPr id="5" name="Picture 5" descr="MPj041411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Pj0414110000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860" cy="464820"/>
                    </a:xfrm>
                    <a:prstGeom prst="rect">
                      <a:avLst/>
                    </a:prstGeom>
                    <a:noFill/>
                  </pic:spPr>
                </pic:pic>
              </a:graphicData>
            </a:graphic>
          </wp:anchor>
        </w:drawing>
      </w:r>
      <w:r w:rsidRPr="002D64ED">
        <w:rPr>
          <w:rFonts w:ascii="Times New Roman" w:hAnsi="Times New Roman" w:cs="Times New Roman"/>
          <w:b/>
          <w:smallCaps/>
          <w:noProof/>
          <w:sz w:val="32"/>
        </w:rPr>
        <w:drawing>
          <wp:anchor distT="0" distB="0" distL="114300" distR="114300" simplePos="0" relativeHeight="251664384" behindDoc="0" locked="0" layoutInCell="1" allowOverlap="1" wp14:anchorId="4B2EA2BA" wp14:editId="5725882B">
            <wp:simplePos x="0" y="0"/>
            <wp:positionH relativeFrom="column">
              <wp:posOffset>2171700</wp:posOffset>
            </wp:positionH>
            <wp:positionV relativeFrom="paragraph">
              <wp:posOffset>102870</wp:posOffset>
            </wp:positionV>
            <wp:extent cx="259080" cy="487045"/>
            <wp:effectExtent l="0" t="0" r="7620" b="8255"/>
            <wp:wrapNone/>
            <wp:docPr id="4" name="Picture 4" descr="MPj041411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j04141110000[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080" cy="487045"/>
                    </a:xfrm>
                    <a:prstGeom prst="rect">
                      <a:avLst/>
                    </a:prstGeom>
                    <a:noFill/>
                  </pic:spPr>
                </pic:pic>
              </a:graphicData>
            </a:graphic>
          </wp:anchor>
        </w:drawing>
      </w:r>
    </w:p>
    <w:p w:rsidR="00F55114" w:rsidRPr="002D64ED" w:rsidRDefault="00A04759" w:rsidP="00F55114">
      <w:pPr>
        <w:jc w:val="center"/>
        <w:rPr>
          <w:rFonts w:ascii="Times New Roman" w:hAnsi="Times New Roman" w:cs="Times New Roman"/>
          <w:b/>
          <w:smallCaps/>
          <w:sz w:val="32"/>
        </w:rPr>
      </w:pPr>
      <w:r>
        <w:rPr>
          <w:rFonts w:ascii="Times New Roman" w:hAnsi="Times New Roman" w:cs="Times New Roman"/>
          <w:b/>
          <w:smallCaps/>
          <w:noProof/>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8pt;margin-top:2.1pt;width:243pt;height:161.35pt;z-index:251658240" fillcolor="#bbe0e3">
            <v:imagedata r:id="rId13" o:title=""/>
          </v:shape>
          <o:OLEObject Type="Embed" ProgID="PBrush" ShapeID="_x0000_s1026" DrawAspect="Content" ObjectID="_1433316600" r:id="rId14"/>
        </w:pict>
      </w:r>
    </w:p>
    <w:p w:rsidR="00F55114" w:rsidRPr="002D64ED" w:rsidRDefault="00F55114" w:rsidP="00F55114">
      <w:pPr>
        <w:jc w:val="center"/>
        <w:rPr>
          <w:rFonts w:ascii="Times New Roman" w:hAnsi="Times New Roman" w:cs="Times New Roman"/>
          <w:b/>
          <w:smallCaps/>
          <w:sz w:val="32"/>
        </w:rPr>
      </w:pPr>
    </w:p>
    <w:p w:rsidR="00F55114" w:rsidRPr="002D64ED" w:rsidRDefault="00F55114" w:rsidP="00F55114">
      <w:pPr>
        <w:jc w:val="center"/>
        <w:rPr>
          <w:rFonts w:ascii="Times New Roman" w:hAnsi="Times New Roman" w:cs="Times New Roman"/>
          <w:b/>
          <w:smallCaps/>
          <w:sz w:val="32"/>
        </w:rPr>
      </w:pPr>
      <w:r w:rsidRPr="002D64ED">
        <w:rPr>
          <w:rFonts w:ascii="Times New Roman" w:hAnsi="Times New Roman" w:cs="Times New Roman"/>
          <w:b/>
          <w:smallCaps/>
          <w:noProof/>
          <w:sz w:val="32"/>
        </w:rPr>
        <w:drawing>
          <wp:anchor distT="0" distB="0" distL="114300" distR="114300" simplePos="0" relativeHeight="251661312" behindDoc="0" locked="0" layoutInCell="1" allowOverlap="1" wp14:anchorId="211F6BCA" wp14:editId="4D76D7A2">
            <wp:simplePos x="0" y="0"/>
            <wp:positionH relativeFrom="column">
              <wp:posOffset>1144270</wp:posOffset>
            </wp:positionH>
            <wp:positionV relativeFrom="paragraph">
              <wp:posOffset>348615</wp:posOffset>
            </wp:positionV>
            <wp:extent cx="951865" cy="1085850"/>
            <wp:effectExtent l="0" t="0" r="635" b="0"/>
            <wp:wrapNone/>
            <wp:docPr id="2" name="Picture 2" descr="MA Stat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 State Sea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1865" cy="1085850"/>
                    </a:xfrm>
                    <a:prstGeom prst="rect">
                      <a:avLst/>
                    </a:prstGeom>
                    <a:noFill/>
                  </pic:spPr>
                </pic:pic>
              </a:graphicData>
            </a:graphic>
          </wp:anchor>
        </w:drawing>
      </w:r>
    </w:p>
    <w:p w:rsidR="00F55114" w:rsidRPr="002D64ED" w:rsidRDefault="00F55114" w:rsidP="00F55114">
      <w:pPr>
        <w:jc w:val="center"/>
        <w:rPr>
          <w:rFonts w:ascii="Times New Roman" w:hAnsi="Times New Roman" w:cs="Times New Roman"/>
          <w:b/>
          <w:smallCaps/>
          <w:sz w:val="32"/>
        </w:rPr>
      </w:pPr>
      <w:r w:rsidRPr="002D64ED">
        <w:rPr>
          <w:rFonts w:ascii="Times New Roman" w:hAnsi="Times New Roman" w:cs="Times New Roman"/>
          <w:b/>
          <w:smallCaps/>
          <w:noProof/>
          <w:sz w:val="32"/>
        </w:rPr>
        <w:drawing>
          <wp:anchor distT="0" distB="0" distL="114300" distR="114300" simplePos="0" relativeHeight="251660288" behindDoc="0" locked="0" layoutInCell="1" allowOverlap="1" wp14:anchorId="62926249" wp14:editId="24D18747">
            <wp:simplePos x="0" y="0"/>
            <wp:positionH relativeFrom="column">
              <wp:posOffset>2095500</wp:posOffset>
            </wp:positionH>
            <wp:positionV relativeFrom="paragraph">
              <wp:posOffset>15875</wp:posOffset>
            </wp:positionV>
            <wp:extent cx="1028700"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anchor>
        </w:drawing>
      </w:r>
    </w:p>
    <w:p w:rsidR="00F55114" w:rsidRPr="002D64ED" w:rsidRDefault="00F55114" w:rsidP="00F55114">
      <w:pPr>
        <w:jc w:val="center"/>
        <w:rPr>
          <w:rFonts w:ascii="Times New Roman" w:hAnsi="Times New Roman" w:cs="Times New Roman"/>
          <w:b/>
          <w:smallCaps/>
          <w:sz w:val="32"/>
        </w:rPr>
      </w:pPr>
    </w:p>
    <w:p w:rsidR="00F55114" w:rsidRPr="002D64ED" w:rsidRDefault="00F55114" w:rsidP="00F55114">
      <w:pPr>
        <w:jc w:val="center"/>
        <w:rPr>
          <w:rFonts w:ascii="Times New Roman" w:hAnsi="Times New Roman" w:cs="Times New Roman"/>
          <w:b/>
          <w:smallCaps/>
          <w:sz w:val="32"/>
        </w:rPr>
      </w:pPr>
    </w:p>
    <w:p w:rsidR="00F55114" w:rsidRPr="002D64ED" w:rsidRDefault="00F55114" w:rsidP="00F55114">
      <w:pPr>
        <w:pStyle w:val="NoSpacing"/>
        <w:rPr>
          <w:rFonts w:eastAsiaTheme="minorHAnsi"/>
          <w:b/>
          <w:smallCaps/>
          <w:sz w:val="32"/>
          <w:szCs w:val="22"/>
        </w:rPr>
      </w:pPr>
    </w:p>
    <w:p w:rsidR="00F55114" w:rsidRPr="001F2002" w:rsidRDefault="00F55114" w:rsidP="00DA6EEE">
      <w:pPr>
        <w:rPr>
          <w:rFonts w:ascii="Times New Roman" w:hAnsi="Times New Roman" w:cs="Times New Roman"/>
          <w:sz w:val="24"/>
          <w:szCs w:val="24"/>
        </w:rPr>
      </w:pPr>
    </w:p>
    <w:p w:rsidR="00F55114" w:rsidRPr="001F2002" w:rsidRDefault="00F55114" w:rsidP="00D17886">
      <w:pPr>
        <w:pStyle w:val="NoSpacing"/>
        <w:rPr>
          <w:b/>
        </w:rPr>
      </w:pPr>
    </w:p>
    <w:p w:rsidR="00F55114" w:rsidRPr="001F2002" w:rsidRDefault="00F55114" w:rsidP="00D17886">
      <w:pPr>
        <w:pStyle w:val="NoSpacing"/>
        <w:rPr>
          <w:b/>
        </w:rPr>
      </w:pPr>
    </w:p>
    <w:p w:rsidR="00956B43" w:rsidRPr="001F2002" w:rsidRDefault="00956B43" w:rsidP="00F744D9">
      <w:pPr>
        <w:pStyle w:val="NoSpacing"/>
        <w:rPr>
          <w:b/>
          <w:u w:val="single"/>
        </w:rPr>
      </w:pPr>
      <w:r w:rsidRPr="001F2002">
        <w:rPr>
          <w:b/>
          <w:u w:val="single"/>
        </w:rPr>
        <w:t>Veterans’ Services Accomplishments</w:t>
      </w:r>
    </w:p>
    <w:p w:rsidR="00956B43" w:rsidRPr="001F2002" w:rsidRDefault="00956B43" w:rsidP="00F744D9">
      <w:pPr>
        <w:pStyle w:val="NoSpacing"/>
        <w:rPr>
          <w:b/>
        </w:rPr>
      </w:pPr>
    </w:p>
    <w:p w:rsidR="003301EF" w:rsidRPr="001F2002" w:rsidRDefault="00F744D9" w:rsidP="00F744D9">
      <w:pPr>
        <w:pStyle w:val="NoSpacing"/>
      </w:pPr>
      <w:r w:rsidRPr="001F2002">
        <w:t>M</w:t>
      </w:r>
      <w:r w:rsidR="003301EF" w:rsidRPr="001F2002">
        <w:t>assachusetts has a proud record as the national</w:t>
      </w:r>
      <w:r w:rsidR="00A90D95" w:rsidRPr="001F2002">
        <w:t xml:space="preserve"> leader in veterans’ services. </w:t>
      </w:r>
      <w:r w:rsidR="00FB4210" w:rsidRPr="001F2002">
        <w:t xml:space="preserve"> </w:t>
      </w:r>
      <w:r w:rsidR="003301EF" w:rsidRPr="001F2002">
        <w:t xml:space="preserve">Even during times of economic uncertainty it should be remembered by all of us that veterans of the Commonwealth </w:t>
      </w:r>
      <w:r w:rsidR="00A47FA0" w:rsidRPr="001F2002">
        <w:t xml:space="preserve">and nation </w:t>
      </w:r>
      <w:r w:rsidR="003301EF" w:rsidRPr="001F2002">
        <w:t xml:space="preserve">have </w:t>
      </w:r>
      <w:r w:rsidR="007E03E2" w:rsidRPr="001F2002">
        <w:t xml:space="preserve">sacrificed and served their country and </w:t>
      </w:r>
      <w:r w:rsidR="003301EF" w:rsidRPr="001F2002">
        <w:t xml:space="preserve">deserve </w:t>
      </w:r>
      <w:r w:rsidR="007E03E2" w:rsidRPr="001F2002">
        <w:t xml:space="preserve">the fine </w:t>
      </w:r>
      <w:r w:rsidR="003301EF" w:rsidRPr="001F2002">
        <w:t xml:space="preserve">opportunities and benefits </w:t>
      </w:r>
      <w:r w:rsidR="007E03E2" w:rsidRPr="001F2002">
        <w:t>they have dutifully earned</w:t>
      </w:r>
      <w:r w:rsidR="003301EF" w:rsidRPr="001F2002">
        <w:t xml:space="preserve">. </w:t>
      </w:r>
      <w:r w:rsidR="00FB4210" w:rsidRPr="001F2002">
        <w:t xml:space="preserve"> </w:t>
      </w:r>
      <w:r w:rsidR="003301EF" w:rsidRPr="001F2002">
        <w:t xml:space="preserve">The </w:t>
      </w:r>
      <w:r w:rsidR="00956B43" w:rsidRPr="001F2002">
        <w:t xml:space="preserve">Patrick-Murray </w:t>
      </w:r>
      <w:r w:rsidR="003301EF" w:rsidRPr="001F2002">
        <w:t xml:space="preserve">Administration values veterans from all eras </w:t>
      </w:r>
      <w:r w:rsidR="00A47FA0" w:rsidRPr="001F2002">
        <w:t xml:space="preserve">and their families who serve alongside them, </w:t>
      </w:r>
      <w:r w:rsidR="003301EF" w:rsidRPr="001F2002">
        <w:t xml:space="preserve">and has made supporting veterans a priority in the Governor’s fiscal year 2014 budget and previous budgets. </w:t>
      </w:r>
    </w:p>
    <w:p w:rsidR="003301EF" w:rsidRPr="001F2002" w:rsidRDefault="003301EF" w:rsidP="00DA6EEE">
      <w:pPr>
        <w:rPr>
          <w:rFonts w:ascii="Times New Roman" w:hAnsi="Times New Roman" w:cs="Times New Roman"/>
          <w:sz w:val="24"/>
          <w:szCs w:val="24"/>
        </w:rPr>
      </w:pPr>
    </w:p>
    <w:p w:rsidR="003301EF" w:rsidRPr="001F2002" w:rsidRDefault="00F744D9" w:rsidP="00A90D95">
      <w:pPr>
        <w:pStyle w:val="NoSpacing"/>
      </w:pPr>
      <w:r w:rsidRPr="001F2002">
        <w:rPr>
          <w:b/>
        </w:rPr>
        <w:t xml:space="preserve">Executive Branch Leadership - </w:t>
      </w:r>
      <w:r w:rsidR="003301EF" w:rsidRPr="001F2002">
        <w:t>The Governor’s Advisory Council on Veterans’ Services was re-established by Exe</w:t>
      </w:r>
      <w:r w:rsidR="00A90D95" w:rsidRPr="001F2002">
        <w:t xml:space="preserve">cutive Order in April of 2007. </w:t>
      </w:r>
      <w:r w:rsidR="00FB4210" w:rsidRPr="001F2002">
        <w:t xml:space="preserve"> </w:t>
      </w:r>
      <w:r w:rsidR="009C7121" w:rsidRPr="001F2002">
        <w:t xml:space="preserve">After laying </w:t>
      </w:r>
      <w:r w:rsidR="00D226F2" w:rsidRPr="001F2002">
        <w:t>dormant</w:t>
      </w:r>
      <w:r w:rsidR="009C7121" w:rsidRPr="001F2002">
        <w:t xml:space="preserve"> for the previous 12 years before they came into office, </w:t>
      </w:r>
      <w:r w:rsidR="00A90D95" w:rsidRPr="001F2002">
        <w:t>Governor Patrick and L</w:t>
      </w:r>
      <w:r w:rsidR="00FB4210" w:rsidRPr="001F2002">
        <w:t>t.</w:t>
      </w:r>
      <w:r w:rsidR="00A90D95" w:rsidRPr="001F2002">
        <w:t xml:space="preserve"> Governor Murray chose to reconvene the council in order to give veterans, their family members, and their advocates a seat at the table in the Governor’s Office and Executive Branch. </w:t>
      </w:r>
      <w:r w:rsidR="00FB4210" w:rsidRPr="001F2002">
        <w:t xml:space="preserve"> </w:t>
      </w:r>
      <w:r w:rsidR="003301EF" w:rsidRPr="001F2002">
        <w:t xml:space="preserve">The Council works to review and assess state, federal, and local statutes and programs relating to veterans </w:t>
      </w:r>
      <w:r w:rsidR="002D64ED">
        <w:t xml:space="preserve">and their families </w:t>
      </w:r>
      <w:r w:rsidR="003301EF" w:rsidRPr="001F2002">
        <w:t xml:space="preserve">and the delivery of services to </w:t>
      </w:r>
      <w:r w:rsidR="002D64ED">
        <w:t>them</w:t>
      </w:r>
      <w:r w:rsidR="003301EF" w:rsidRPr="001F2002">
        <w:t>, including healthcare, education, housing, out</w:t>
      </w:r>
      <w:r w:rsidR="00A90D95" w:rsidRPr="001F2002">
        <w:t>reach, training and retraining.</w:t>
      </w:r>
      <w:r w:rsidR="003301EF" w:rsidRPr="001F2002">
        <w:t xml:space="preserve"> </w:t>
      </w:r>
      <w:r w:rsidR="00FB4210" w:rsidRPr="001F2002">
        <w:t xml:space="preserve"> </w:t>
      </w:r>
      <w:r w:rsidR="003301EF" w:rsidRPr="001F2002">
        <w:t xml:space="preserve">Lt. Governor Murray has </w:t>
      </w:r>
      <w:r w:rsidR="00A90D95" w:rsidRPr="001F2002">
        <w:t xml:space="preserve">served as chairman, and </w:t>
      </w:r>
      <w:r w:rsidR="003301EF" w:rsidRPr="001F2002">
        <w:t xml:space="preserve">worked across party lines with partners in the </w:t>
      </w:r>
      <w:r w:rsidR="00A47FA0" w:rsidRPr="001F2002">
        <w:t xml:space="preserve">Federal Delegation, State </w:t>
      </w:r>
      <w:r w:rsidR="003301EF" w:rsidRPr="001F2002">
        <w:t xml:space="preserve">Legislature, </w:t>
      </w:r>
      <w:r w:rsidR="00A47FA0" w:rsidRPr="001F2002">
        <w:t xml:space="preserve">and </w:t>
      </w:r>
      <w:r w:rsidR="003301EF" w:rsidRPr="001F2002">
        <w:t>Municipal Leaders</w:t>
      </w:r>
      <w:r w:rsidR="00467137" w:rsidRPr="001F2002">
        <w:t xml:space="preserve"> </w:t>
      </w:r>
      <w:r w:rsidR="003301EF" w:rsidRPr="001F2002">
        <w:t>to support those who have served.  Specifically, he partnered with members of the Joint Committee on Veterans and Federal Affairs and the members who have deployed: Senator Michael Rush, Representative Hank Naughton, Representative Jerry Parisella, and Former Representative James Vallee.  Working together, two pieces of comprehensive legislation to support veterans and military families were passed in 2009 and 2012</w:t>
      </w:r>
      <w:r w:rsidR="00467137" w:rsidRPr="001F2002">
        <w:t xml:space="preserve"> and signed into law</w:t>
      </w:r>
      <w:r w:rsidR="00FB4210" w:rsidRPr="001F2002">
        <w:t xml:space="preserve"> by Governor Patrick</w:t>
      </w:r>
      <w:r w:rsidR="003301EF" w:rsidRPr="001F2002">
        <w:t>.</w:t>
      </w:r>
    </w:p>
    <w:p w:rsidR="00F744D9" w:rsidRPr="001F2002" w:rsidRDefault="00F744D9" w:rsidP="00F744D9">
      <w:pPr>
        <w:rPr>
          <w:rFonts w:ascii="Times New Roman" w:hAnsi="Times New Roman" w:cs="Times New Roman"/>
          <w:sz w:val="24"/>
          <w:szCs w:val="24"/>
        </w:rPr>
      </w:pPr>
    </w:p>
    <w:p w:rsidR="003301EF" w:rsidRPr="001F2002" w:rsidRDefault="003301EF" w:rsidP="00F744D9">
      <w:pPr>
        <w:rPr>
          <w:rFonts w:ascii="Times New Roman" w:hAnsi="Times New Roman" w:cs="Times New Roman"/>
          <w:sz w:val="24"/>
          <w:szCs w:val="24"/>
        </w:rPr>
      </w:pPr>
      <w:r w:rsidRPr="001F2002">
        <w:rPr>
          <w:rFonts w:ascii="Times New Roman" w:hAnsi="Times New Roman" w:cs="Times New Roman"/>
          <w:sz w:val="24"/>
          <w:szCs w:val="24"/>
        </w:rPr>
        <w:t>Since 2009, Lt. Governor Murray has led a</w:t>
      </w:r>
      <w:r w:rsidR="00FB4210" w:rsidRPr="001F2002">
        <w:rPr>
          <w:rFonts w:ascii="Times New Roman" w:hAnsi="Times New Roman" w:cs="Times New Roman"/>
          <w:sz w:val="24"/>
          <w:szCs w:val="24"/>
        </w:rPr>
        <w:t>n annual</w:t>
      </w:r>
      <w:r w:rsidRPr="001F2002">
        <w:rPr>
          <w:rFonts w:ascii="Times New Roman" w:hAnsi="Times New Roman" w:cs="Times New Roman"/>
          <w:sz w:val="24"/>
          <w:szCs w:val="24"/>
        </w:rPr>
        <w:t xml:space="preserve"> Veterans Tour to highlight and promote services and benefits available to veterans and military f</w:t>
      </w:r>
      <w:r w:rsidR="00A90D95" w:rsidRPr="001F2002">
        <w:rPr>
          <w:rFonts w:ascii="Times New Roman" w:hAnsi="Times New Roman" w:cs="Times New Roman"/>
          <w:sz w:val="24"/>
          <w:szCs w:val="24"/>
        </w:rPr>
        <w:t>amilies</w:t>
      </w:r>
      <w:r w:rsidRPr="001F2002">
        <w:rPr>
          <w:rFonts w:ascii="Times New Roman" w:hAnsi="Times New Roman" w:cs="Times New Roman"/>
          <w:sz w:val="24"/>
          <w:szCs w:val="24"/>
        </w:rPr>
        <w:t xml:space="preserve">. </w:t>
      </w:r>
      <w:r w:rsidR="00FB4210" w:rsidRPr="001F2002">
        <w:rPr>
          <w:rFonts w:ascii="Times New Roman" w:hAnsi="Times New Roman" w:cs="Times New Roman"/>
          <w:sz w:val="24"/>
          <w:szCs w:val="24"/>
        </w:rPr>
        <w:t xml:space="preserve"> </w:t>
      </w:r>
      <w:r w:rsidRPr="001F2002">
        <w:rPr>
          <w:rFonts w:ascii="Times New Roman" w:hAnsi="Times New Roman" w:cs="Times New Roman"/>
          <w:sz w:val="24"/>
          <w:szCs w:val="24"/>
        </w:rPr>
        <w:t>Over the course of a two week period each year, the Lt. Governor participated in numerous tours, meetings, and events supporting and relating to military and veterans’ is</w:t>
      </w:r>
      <w:r w:rsidR="00A90D95" w:rsidRPr="001F2002">
        <w:rPr>
          <w:rFonts w:ascii="Times New Roman" w:hAnsi="Times New Roman" w:cs="Times New Roman"/>
          <w:sz w:val="24"/>
          <w:szCs w:val="24"/>
        </w:rPr>
        <w:t xml:space="preserve">sues. </w:t>
      </w:r>
      <w:r w:rsidR="00FB4210" w:rsidRPr="001F2002">
        <w:rPr>
          <w:rFonts w:ascii="Times New Roman" w:hAnsi="Times New Roman" w:cs="Times New Roman"/>
          <w:sz w:val="24"/>
          <w:szCs w:val="24"/>
        </w:rPr>
        <w:t xml:space="preserve"> </w:t>
      </w:r>
      <w:r w:rsidRPr="001F2002">
        <w:rPr>
          <w:rFonts w:ascii="Times New Roman" w:hAnsi="Times New Roman" w:cs="Times New Roman"/>
          <w:sz w:val="24"/>
          <w:szCs w:val="24"/>
        </w:rPr>
        <w:t xml:space="preserve">The goals of the tour were to reach those who have not yet taken advantage of these services; increase public awareness that we are a nation still involved in warzones; and to express thanks to those who have served in the </w:t>
      </w:r>
      <w:r w:rsidRPr="001F2002">
        <w:rPr>
          <w:rFonts w:ascii="Times New Roman" w:hAnsi="Times New Roman" w:cs="Times New Roman"/>
          <w:sz w:val="24"/>
          <w:szCs w:val="24"/>
        </w:rPr>
        <w:lastRenderedPageBreak/>
        <w:t xml:space="preserve">military, honor them for their service, and acknowledge their commitment to defending the country. </w:t>
      </w:r>
    </w:p>
    <w:p w:rsidR="00F744D9" w:rsidRPr="001F2002" w:rsidRDefault="00F744D9" w:rsidP="00F744D9">
      <w:pPr>
        <w:rPr>
          <w:rFonts w:ascii="Times New Roman" w:hAnsi="Times New Roman" w:cs="Times New Roman"/>
          <w:sz w:val="24"/>
          <w:szCs w:val="24"/>
        </w:rPr>
      </w:pPr>
    </w:p>
    <w:p w:rsidR="003301EF" w:rsidRPr="001F2002" w:rsidRDefault="003301EF" w:rsidP="00F744D9">
      <w:pPr>
        <w:rPr>
          <w:rFonts w:ascii="Times New Roman" w:hAnsi="Times New Roman" w:cs="Times New Roman"/>
          <w:sz w:val="24"/>
          <w:szCs w:val="24"/>
        </w:rPr>
      </w:pPr>
      <w:r w:rsidRPr="001F2002">
        <w:rPr>
          <w:rFonts w:ascii="Times New Roman" w:hAnsi="Times New Roman" w:cs="Times New Roman"/>
          <w:sz w:val="24"/>
          <w:szCs w:val="24"/>
        </w:rPr>
        <w:t xml:space="preserve">Lt. Governor Murray also chairs the Military Asset and Security Strategy Task Force which consults with the Department of Veterans’ Services and the Massachusetts National Guard to ensure the thousands of military personnel and their families who live and/or work on our Commonwealth’s six military bases are getting the support they need. </w:t>
      </w:r>
    </w:p>
    <w:p w:rsidR="003301EF" w:rsidRPr="001F2002" w:rsidRDefault="003301EF" w:rsidP="007F751E">
      <w:pPr>
        <w:pStyle w:val="NoSpacing"/>
      </w:pPr>
    </w:p>
    <w:p w:rsidR="003301EF" w:rsidRPr="001F2002" w:rsidRDefault="003301EF" w:rsidP="00F744D9">
      <w:pPr>
        <w:pStyle w:val="NoSpacing"/>
      </w:pPr>
      <w:r w:rsidRPr="001F2002">
        <w:rPr>
          <w:b/>
        </w:rPr>
        <w:t xml:space="preserve">Supporting our Veterans by Prioritizing </w:t>
      </w:r>
      <w:r w:rsidR="00F744D9" w:rsidRPr="001F2002">
        <w:rPr>
          <w:b/>
        </w:rPr>
        <w:t xml:space="preserve">Funding - </w:t>
      </w:r>
      <w:r w:rsidRPr="001F2002">
        <w:t xml:space="preserve">The Department of Veterans’ Services and Soldiers’ Homes </w:t>
      </w:r>
      <w:r w:rsidR="00FB4210" w:rsidRPr="001F2002">
        <w:t xml:space="preserve">in Chelsea and Holyoke </w:t>
      </w:r>
      <w:proofErr w:type="gramStart"/>
      <w:r w:rsidRPr="001F2002">
        <w:t>have</w:t>
      </w:r>
      <w:proofErr w:type="gramEnd"/>
      <w:r w:rsidRPr="001F2002">
        <w:t xml:space="preserve"> been free from reductions over the past four fiscal years.  The Governor’s 2014 budget continues to fund, or increase, service levels for veteran service programs totaling $132.8 million, supporting an increase of approximately 7% over FY13 estimated spending.  Over the last six years of the Patrick-Murray Administration, collective funding for the Department of Veterans’ Services and Soldiers’ Homes has increased 47% or $42.5 million in order to continue providing care and services for the rising number of veterans and their families in Massachusetts. </w:t>
      </w:r>
    </w:p>
    <w:p w:rsidR="00956B43" w:rsidRPr="001F2002" w:rsidRDefault="00956B43" w:rsidP="00F744D9">
      <w:pPr>
        <w:pStyle w:val="NoSpacing"/>
      </w:pPr>
    </w:p>
    <w:p w:rsidR="00956B43" w:rsidRPr="002D64ED" w:rsidRDefault="00FB4210" w:rsidP="00F744D9">
      <w:pPr>
        <w:pStyle w:val="NoSpacing"/>
        <w:rPr>
          <w:b/>
          <w:u w:val="single"/>
        </w:rPr>
      </w:pPr>
      <w:r w:rsidRPr="002D64ED">
        <w:rPr>
          <w:b/>
          <w:u w:val="single"/>
        </w:rPr>
        <w:t>Signature Initiatives</w:t>
      </w:r>
    </w:p>
    <w:p w:rsidR="003301EF" w:rsidRPr="001F2002" w:rsidRDefault="003301EF" w:rsidP="007F751E">
      <w:pPr>
        <w:pStyle w:val="NoSpacing"/>
      </w:pPr>
    </w:p>
    <w:p w:rsidR="003301EF" w:rsidRPr="001F2002" w:rsidRDefault="003301EF" w:rsidP="00F744D9">
      <w:pPr>
        <w:rPr>
          <w:rFonts w:ascii="Times New Roman" w:hAnsi="Times New Roman" w:cs="Times New Roman"/>
          <w:bCs/>
          <w:sz w:val="24"/>
          <w:szCs w:val="24"/>
        </w:rPr>
      </w:pPr>
      <w:r w:rsidRPr="002D64ED">
        <w:rPr>
          <w:rFonts w:ascii="Times New Roman" w:hAnsi="Times New Roman" w:cs="Times New Roman"/>
          <w:b/>
          <w:i/>
          <w:sz w:val="24"/>
          <w:szCs w:val="24"/>
        </w:rPr>
        <w:t>Creating Educational Opportunities and Supports for Student</w:t>
      </w:r>
      <w:r w:rsidR="00F744D9" w:rsidRPr="002D64ED">
        <w:rPr>
          <w:rFonts w:ascii="Times New Roman" w:hAnsi="Times New Roman" w:cs="Times New Roman"/>
          <w:b/>
          <w:i/>
          <w:sz w:val="24"/>
          <w:szCs w:val="24"/>
        </w:rPr>
        <w:t xml:space="preserve"> Veterans and Military Children</w:t>
      </w:r>
      <w:r w:rsidR="00F744D9" w:rsidRPr="002D64ED">
        <w:rPr>
          <w:rFonts w:ascii="Times New Roman" w:hAnsi="Times New Roman" w:cs="Times New Roman"/>
          <w:b/>
          <w:sz w:val="24"/>
          <w:szCs w:val="24"/>
        </w:rPr>
        <w:t xml:space="preserve"> - </w:t>
      </w:r>
      <w:r w:rsidRPr="001F2002">
        <w:rPr>
          <w:rFonts w:ascii="Times New Roman" w:hAnsi="Times New Roman" w:cs="Times New Roman"/>
          <w:bCs/>
          <w:sz w:val="24"/>
          <w:szCs w:val="24"/>
        </w:rPr>
        <w:t xml:space="preserve">Lt. Governor Murray </w:t>
      </w:r>
      <w:r w:rsidR="00956B43" w:rsidRPr="001F2002">
        <w:rPr>
          <w:rFonts w:ascii="Times New Roman" w:hAnsi="Times New Roman" w:cs="Times New Roman"/>
          <w:sz w:val="24"/>
          <w:szCs w:val="24"/>
        </w:rPr>
        <w:t>established the</w:t>
      </w:r>
      <w:r w:rsidRPr="001F2002">
        <w:rPr>
          <w:rFonts w:ascii="Times New Roman" w:hAnsi="Times New Roman" w:cs="Times New Roman"/>
          <w:sz w:val="24"/>
          <w:szCs w:val="24"/>
        </w:rPr>
        <w:t xml:space="preserve"> Military Child Educational Awareness Program, which is an expansion of the Massachusetts National Guard’s successful pilot program for military children in the Massachusetts school system.</w:t>
      </w:r>
      <w:r w:rsidR="00956B43" w:rsidRPr="001F2002">
        <w:rPr>
          <w:rFonts w:ascii="Times New Roman" w:hAnsi="Times New Roman" w:cs="Times New Roman"/>
          <w:sz w:val="24"/>
          <w:szCs w:val="24"/>
        </w:rPr>
        <w:t xml:space="preserve"> </w:t>
      </w:r>
      <w:r w:rsidR="00FB4210" w:rsidRPr="001F2002">
        <w:rPr>
          <w:rFonts w:ascii="Times New Roman" w:hAnsi="Times New Roman" w:cs="Times New Roman"/>
          <w:sz w:val="24"/>
          <w:szCs w:val="24"/>
        </w:rPr>
        <w:t xml:space="preserve"> </w:t>
      </w:r>
      <w:r w:rsidR="00F17E98" w:rsidRPr="001F2002">
        <w:rPr>
          <w:rFonts w:ascii="Times New Roman" w:hAnsi="Times New Roman" w:cs="Times New Roman"/>
          <w:bCs/>
          <w:sz w:val="24"/>
          <w:szCs w:val="24"/>
        </w:rPr>
        <w:t xml:space="preserve">Also, as part of </w:t>
      </w:r>
      <w:r w:rsidR="00467137" w:rsidRPr="001F2002">
        <w:rPr>
          <w:rFonts w:ascii="Times New Roman" w:hAnsi="Times New Roman" w:cs="Times New Roman"/>
          <w:bCs/>
          <w:sz w:val="24"/>
          <w:szCs w:val="24"/>
        </w:rPr>
        <w:t xml:space="preserve">The </w:t>
      </w:r>
      <w:r w:rsidRPr="001F2002">
        <w:rPr>
          <w:rFonts w:ascii="Times New Roman" w:hAnsi="Times New Roman" w:cs="Times New Roman"/>
          <w:bCs/>
          <w:sz w:val="24"/>
          <w:szCs w:val="24"/>
        </w:rPr>
        <w:t>VALOR Act, Massachusetts joined more than 40 other states as part of the Interstate Compact on Educational Opportuni</w:t>
      </w:r>
      <w:r w:rsidR="00F17E98" w:rsidRPr="001F2002">
        <w:rPr>
          <w:rFonts w:ascii="Times New Roman" w:hAnsi="Times New Roman" w:cs="Times New Roman"/>
          <w:bCs/>
          <w:sz w:val="24"/>
          <w:szCs w:val="24"/>
        </w:rPr>
        <w:t>ty for Military Children, improving the</w:t>
      </w:r>
      <w:r w:rsidRPr="001F2002">
        <w:rPr>
          <w:rFonts w:ascii="Times New Roman" w:hAnsi="Times New Roman" w:cs="Times New Roman"/>
          <w:bCs/>
          <w:sz w:val="24"/>
          <w:szCs w:val="24"/>
        </w:rPr>
        <w:t xml:space="preserve"> transition between schools for the</w:t>
      </w:r>
      <w:r w:rsidR="00F17E98" w:rsidRPr="001F2002">
        <w:rPr>
          <w:rFonts w:ascii="Times New Roman" w:hAnsi="Times New Roman" w:cs="Times New Roman"/>
          <w:bCs/>
          <w:sz w:val="24"/>
          <w:szCs w:val="24"/>
        </w:rPr>
        <w:t xml:space="preserve"> children of military families. The</w:t>
      </w:r>
      <w:r w:rsidRPr="001F2002">
        <w:rPr>
          <w:rFonts w:ascii="Times New Roman" w:hAnsi="Times New Roman" w:cs="Times New Roman"/>
          <w:sz w:val="24"/>
          <w:szCs w:val="24"/>
        </w:rPr>
        <w:t xml:space="preserve"> Student Veterans </w:t>
      </w:r>
      <w:r w:rsidR="00A47FA0" w:rsidRPr="001F2002">
        <w:rPr>
          <w:rFonts w:ascii="Times New Roman" w:hAnsi="Times New Roman" w:cs="Times New Roman"/>
          <w:sz w:val="24"/>
          <w:szCs w:val="24"/>
        </w:rPr>
        <w:t xml:space="preserve">Advisory Board </w:t>
      </w:r>
      <w:r w:rsidR="00F17E98" w:rsidRPr="001F2002">
        <w:rPr>
          <w:rFonts w:ascii="Times New Roman" w:hAnsi="Times New Roman" w:cs="Times New Roman"/>
          <w:sz w:val="24"/>
          <w:szCs w:val="24"/>
        </w:rPr>
        <w:t>was created and</w:t>
      </w:r>
      <w:r w:rsidR="007E03E2" w:rsidRPr="001F2002">
        <w:rPr>
          <w:rFonts w:ascii="Times New Roman" w:hAnsi="Times New Roman" w:cs="Times New Roman"/>
          <w:sz w:val="24"/>
          <w:szCs w:val="24"/>
        </w:rPr>
        <w:t xml:space="preserve"> recently held the 1</w:t>
      </w:r>
      <w:r w:rsidR="007E03E2" w:rsidRPr="001F2002">
        <w:rPr>
          <w:rFonts w:ascii="Times New Roman" w:hAnsi="Times New Roman" w:cs="Times New Roman"/>
          <w:sz w:val="24"/>
          <w:szCs w:val="24"/>
          <w:vertAlign w:val="superscript"/>
        </w:rPr>
        <w:t>st</w:t>
      </w:r>
      <w:r w:rsidR="007E03E2" w:rsidRPr="001F2002">
        <w:rPr>
          <w:rFonts w:ascii="Times New Roman" w:hAnsi="Times New Roman" w:cs="Times New Roman"/>
          <w:sz w:val="24"/>
          <w:szCs w:val="24"/>
        </w:rPr>
        <w:t xml:space="preserve"> Annual Student Veterans Appreciation Day</w:t>
      </w:r>
      <w:r w:rsidR="00F17E98" w:rsidRPr="001F2002">
        <w:rPr>
          <w:rFonts w:ascii="Times New Roman" w:hAnsi="Times New Roman" w:cs="Times New Roman"/>
          <w:sz w:val="24"/>
          <w:szCs w:val="24"/>
        </w:rPr>
        <w:t xml:space="preserve">. </w:t>
      </w:r>
      <w:r w:rsidR="00FB4210" w:rsidRPr="001F2002">
        <w:rPr>
          <w:rFonts w:ascii="Times New Roman" w:hAnsi="Times New Roman" w:cs="Times New Roman"/>
          <w:sz w:val="24"/>
          <w:szCs w:val="24"/>
        </w:rPr>
        <w:t xml:space="preserve"> </w:t>
      </w:r>
      <w:r w:rsidR="00F17E98" w:rsidRPr="001F2002">
        <w:rPr>
          <w:rFonts w:ascii="Times New Roman" w:hAnsi="Times New Roman" w:cs="Times New Roman"/>
          <w:sz w:val="24"/>
          <w:szCs w:val="24"/>
        </w:rPr>
        <w:t>Further, a</w:t>
      </w:r>
      <w:r w:rsidR="00467137" w:rsidRPr="001F2002">
        <w:rPr>
          <w:rFonts w:ascii="Times New Roman" w:hAnsi="Times New Roman" w:cs="Times New Roman"/>
          <w:sz w:val="24"/>
          <w:szCs w:val="24"/>
        </w:rPr>
        <w:t xml:space="preserve">s a result of </w:t>
      </w:r>
      <w:r w:rsidR="00F17E98" w:rsidRPr="001F2002">
        <w:rPr>
          <w:rFonts w:ascii="Times New Roman" w:hAnsi="Times New Roman" w:cs="Times New Roman"/>
          <w:sz w:val="24"/>
          <w:szCs w:val="24"/>
        </w:rPr>
        <w:t>a directive from Lt. Governor Murray to increase training for veterans’ representatives</w:t>
      </w:r>
      <w:r w:rsidR="00467137" w:rsidRPr="001F2002">
        <w:rPr>
          <w:rFonts w:ascii="Times New Roman" w:hAnsi="Times New Roman" w:cs="Times New Roman"/>
          <w:sz w:val="24"/>
          <w:szCs w:val="24"/>
        </w:rPr>
        <w:t xml:space="preserve"> </w:t>
      </w:r>
      <w:r w:rsidR="00FB4210" w:rsidRPr="001F2002">
        <w:rPr>
          <w:rFonts w:ascii="Times New Roman" w:hAnsi="Times New Roman" w:cs="Times New Roman"/>
          <w:sz w:val="24"/>
          <w:szCs w:val="24"/>
        </w:rPr>
        <w:t>in all higher education institutions</w:t>
      </w:r>
      <w:r w:rsidR="00BE1E9A">
        <w:rPr>
          <w:rFonts w:ascii="Times New Roman" w:hAnsi="Times New Roman" w:cs="Times New Roman"/>
          <w:sz w:val="24"/>
          <w:szCs w:val="24"/>
        </w:rPr>
        <w:t xml:space="preserve"> and promote the GI Bill</w:t>
      </w:r>
      <w:r w:rsidR="00FB4210" w:rsidRPr="001F2002">
        <w:rPr>
          <w:rFonts w:ascii="Times New Roman" w:hAnsi="Times New Roman" w:cs="Times New Roman"/>
          <w:sz w:val="24"/>
          <w:szCs w:val="24"/>
        </w:rPr>
        <w:t xml:space="preserve">, </w:t>
      </w:r>
      <w:r w:rsidRPr="001F2002">
        <w:rPr>
          <w:rFonts w:ascii="Times New Roman" w:hAnsi="Times New Roman" w:cs="Times New Roman"/>
          <w:sz w:val="24"/>
          <w:szCs w:val="24"/>
        </w:rPr>
        <w:t xml:space="preserve">the Department of Higher Education and the Department of Veteran’s Services released </w:t>
      </w:r>
      <w:r w:rsidR="00467137" w:rsidRPr="001F2002">
        <w:rPr>
          <w:rFonts w:ascii="Times New Roman" w:hAnsi="Times New Roman" w:cs="Times New Roman"/>
          <w:sz w:val="24"/>
          <w:szCs w:val="24"/>
        </w:rPr>
        <w:t>a</w:t>
      </w:r>
      <w:r w:rsidRPr="001F2002">
        <w:rPr>
          <w:rFonts w:ascii="Times New Roman" w:hAnsi="Times New Roman" w:cs="Times New Roman"/>
          <w:sz w:val="24"/>
          <w:szCs w:val="24"/>
        </w:rPr>
        <w:t xml:space="preserve"> plan called “</w:t>
      </w:r>
      <w:r w:rsidRPr="001F2002">
        <w:rPr>
          <w:rFonts w:ascii="Times New Roman" w:hAnsi="Times New Roman" w:cs="Times New Roman"/>
          <w:bCs/>
          <w:sz w:val="24"/>
          <w:szCs w:val="24"/>
        </w:rPr>
        <w:t xml:space="preserve">Initiatives to Promote Veterans’ Access to and Success in Higher Education” that </w:t>
      </w:r>
      <w:r w:rsidR="00F17E98" w:rsidRPr="001F2002">
        <w:rPr>
          <w:rFonts w:ascii="Times New Roman" w:hAnsi="Times New Roman" w:cs="Times New Roman"/>
          <w:bCs/>
          <w:sz w:val="24"/>
          <w:szCs w:val="24"/>
        </w:rPr>
        <w:t>outlines</w:t>
      </w:r>
      <w:r w:rsidR="00467137" w:rsidRPr="001F2002">
        <w:rPr>
          <w:rFonts w:ascii="Times New Roman" w:hAnsi="Times New Roman" w:cs="Times New Roman"/>
          <w:bCs/>
          <w:sz w:val="24"/>
          <w:szCs w:val="24"/>
        </w:rPr>
        <w:t xml:space="preserve"> </w:t>
      </w:r>
      <w:r w:rsidRPr="001F2002">
        <w:rPr>
          <w:rFonts w:ascii="Times New Roman" w:hAnsi="Times New Roman" w:cs="Times New Roman"/>
          <w:bCs/>
          <w:sz w:val="24"/>
          <w:szCs w:val="24"/>
        </w:rPr>
        <w:t>action steps</w:t>
      </w:r>
      <w:r w:rsidRPr="001F2002">
        <w:rPr>
          <w:rFonts w:ascii="Times New Roman" w:hAnsi="Times New Roman" w:cs="Times New Roman"/>
          <w:sz w:val="24"/>
          <w:szCs w:val="24"/>
        </w:rPr>
        <w:t xml:space="preserve"> to make all college campuses more veteran friendly. </w:t>
      </w:r>
      <w:r w:rsidR="00FB4210" w:rsidRPr="001F2002">
        <w:rPr>
          <w:rFonts w:ascii="Times New Roman" w:hAnsi="Times New Roman" w:cs="Times New Roman"/>
          <w:sz w:val="24"/>
          <w:szCs w:val="24"/>
        </w:rPr>
        <w:t xml:space="preserve"> </w:t>
      </w:r>
    </w:p>
    <w:p w:rsidR="00467137" w:rsidRPr="001F2002" w:rsidRDefault="00467137" w:rsidP="00467137">
      <w:pPr>
        <w:pStyle w:val="ListParagraph"/>
        <w:rPr>
          <w:rFonts w:ascii="Times New Roman" w:hAnsi="Times New Roman" w:cs="Times New Roman"/>
          <w:sz w:val="24"/>
          <w:szCs w:val="24"/>
        </w:rPr>
      </w:pPr>
    </w:p>
    <w:p w:rsidR="003301EF" w:rsidRPr="001F2002" w:rsidRDefault="003301EF" w:rsidP="00F744D9">
      <w:pPr>
        <w:pStyle w:val="NoSpacing"/>
      </w:pPr>
      <w:r w:rsidRPr="002D64ED">
        <w:rPr>
          <w:b/>
          <w:i/>
        </w:rPr>
        <w:t>Ge</w:t>
      </w:r>
      <w:r w:rsidR="00F744D9" w:rsidRPr="002D64ED">
        <w:rPr>
          <w:b/>
          <w:i/>
        </w:rPr>
        <w:t>tting our Veterans Back to Work</w:t>
      </w:r>
      <w:r w:rsidR="00F744D9" w:rsidRPr="002D64ED">
        <w:rPr>
          <w:b/>
        </w:rPr>
        <w:t xml:space="preserve"> -</w:t>
      </w:r>
      <w:r w:rsidR="00F744D9" w:rsidRPr="001F2002">
        <w:rPr>
          <w:b/>
        </w:rPr>
        <w:t xml:space="preserve"> </w:t>
      </w:r>
      <w:r w:rsidRPr="001F2002">
        <w:t xml:space="preserve">In 2011, the </w:t>
      </w:r>
      <w:r w:rsidR="00F17E98" w:rsidRPr="001F2002">
        <w:t xml:space="preserve">Patrick-Murray </w:t>
      </w:r>
      <w:r w:rsidRPr="001F2002">
        <w:t xml:space="preserve">Administration launched an aggressive employment campaign focused on increasing the hiring of Massachusetts veterans.  Among these initiatives, the Administration has partnered with major trade associations to </w:t>
      </w:r>
      <w:r w:rsidRPr="002D64ED">
        <w:t>encourage them to hire veterans and circulate information on veterans’ benefits.  Current</w:t>
      </w:r>
      <w:r w:rsidR="00467137" w:rsidRPr="002D64ED">
        <w:t xml:space="preserve">ly, </w:t>
      </w:r>
      <w:r w:rsidRPr="002D64ED">
        <w:t xml:space="preserve">the Administration is partnering with the </w:t>
      </w:r>
      <w:r w:rsidR="00467137" w:rsidRPr="002D64ED">
        <w:t xml:space="preserve">Greater </w:t>
      </w:r>
      <w:r w:rsidRPr="002D64ED">
        <w:t>Boston Chamber of Commerce</w:t>
      </w:r>
      <w:r w:rsidR="00BE1E9A">
        <w:t>’</w:t>
      </w:r>
      <w:r w:rsidR="00467137" w:rsidRPr="002D64ED">
        <w:t>s</w:t>
      </w:r>
      <w:r w:rsidR="00BE1E9A">
        <w:t xml:space="preserve"> “Boots to Business”</w:t>
      </w:r>
      <w:r w:rsidRPr="002D64ED">
        <w:t xml:space="preserve"> program, which expands mentoring and networking opportunities and educates local employers about the skills service members gain in the military.</w:t>
      </w:r>
      <w:r w:rsidR="00F17E98" w:rsidRPr="002D64ED">
        <w:rPr>
          <w:b/>
        </w:rPr>
        <w:t xml:space="preserve"> </w:t>
      </w:r>
      <w:r w:rsidR="00FB4210" w:rsidRPr="002D64ED">
        <w:rPr>
          <w:b/>
        </w:rPr>
        <w:t xml:space="preserve"> </w:t>
      </w:r>
      <w:r w:rsidR="002D64ED" w:rsidRPr="002D64ED">
        <w:t>Over a three year span</w:t>
      </w:r>
      <w:r w:rsidR="00295035" w:rsidRPr="002D64ED">
        <w:t xml:space="preserve"> the Administration received </w:t>
      </w:r>
      <w:r w:rsidR="002D64ED" w:rsidRPr="002D64ED">
        <w:t xml:space="preserve">U.S. </w:t>
      </w:r>
      <w:r w:rsidR="00295035" w:rsidRPr="002D64ED">
        <w:t>Department of Labor Grants for Homeless Veteran Reintegration and Training and Workforce Investment</w:t>
      </w:r>
      <w:r w:rsidR="002D64ED" w:rsidRPr="002D64ED">
        <w:t xml:space="preserve"> for implementation in sites across the state.  </w:t>
      </w:r>
      <w:r w:rsidR="00295035" w:rsidRPr="002D64ED">
        <w:t xml:space="preserve">These grants provided training and placement assistance by which over 960 veterans were placed in </w:t>
      </w:r>
      <w:r w:rsidR="00BE1E9A" w:rsidRPr="002D64ED">
        <w:t>long-term</w:t>
      </w:r>
      <w:r w:rsidR="00295035" w:rsidRPr="002D64ED">
        <w:t xml:space="preserve"> </w:t>
      </w:r>
      <w:r w:rsidR="002D64ED" w:rsidRPr="002D64ED">
        <w:t xml:space="preserve">position with competitive wages.  </w:t>
      </w:r>
      <w:r w:rsidR="00F17E98" w:rsidRPr="002D64ED">
        <w:t xml:space="preserve">Also, </w:t>
      </w:r>
      <w:r w:rsidRPr="002D64ED">
        <w:t>Veterans receive priority of service at each of the Department of Career S</w:t>
      </w:r>
      <w:r w:rsidR="00F17E98" w:rsidRPr="002D64ED">
        <w:t xml:space="preserve">ervice’s 33 One-Stop Career Centers, which have dedicated </w:t>
      </w:r>
      <w:r w:rsidR="00BE1E9A" w:rsidRPr="002D64ED">
        <w:t>veterans’</w:t>
      </w:r>
      <w:r w:rsidR="00FB4210" w:rsidRPr="002D64ED">
        <w:t xml:space="preserve"> specific </w:t>
      </w:r>
      <w:r w:rsidR="00F17E98" w:rsidRPr="002D64ED">
        <w:t>staff that served over 17,000 veterans last year.</w:t>
      </w:r>
      <w:r w:rsidRPr="002D64ED">
        <w:t xml:space="preserve"> </w:t>
      </w:r>
      <w:r w:rsidR="00FB4210" w:rsidRPr="002D64ED">
        <w:t xml:space="preserve"> </w:t>
      </w:r>
      <w:r w:rsidR="00F17E98" w:rsidRPr="002D64ED">
        <w:t xml:space="preserve">Further, </w:t>
      </w:r>
      <w:r w:rsidR="00FB4210" w:rsidRPr="002D64ED">
        <w:t xml:space="preserve">to lead by example within state government, </w:t>
      </w:r>
      <w:r w:rsidRPr="002D64ED">
        <w:t xml:space="preserve">Governor Patrick and Lt. Governor Murray </w:t>
      </w:r>
      <w:r w:rsidR="00F17E98" w:rsidRPr="002D64ED">
        <w:t>established the</w:t>
      </w:r>
      <w:r w:rsidRPr="002D64ED">
        <w:t xml:space="preserve"> </w:t>
      </w:r>
      <w:r w:rsidRPr="002D64ED">
        <w:lastRenderedPageBreak/>
        <w:t>Interagency Taskforce on Hiring Vete</w:t>
      </w:r>
      <w:r w:rsidR="00F17E98" w:rsidRPr="002D64ED">
        <w:t>rans, which released a plan to improve hiring policies, practices</w:t>
      </w:r>
      <w:r w:rsidR="00F17E98" w:rsidRPr="001F2002">
        <w:t>, and processes</w:t>
      </w:r>
      <w:r w:rsidRPr="001F2002">
        <w:t xml:space="preserve">. </w:t>
      </w:r>
      <w:r w:rsidR="00FB4210" w:rsidRPr="001F2002">
        <w:t xml:space="preserve"> </w:t>
      </w:r>
      <w:r w:rsidR="00BE1E9A">
        <w:t>And</w:t>
      </w:r>
      <w:r w:rsidR="0029591B" w:rsidRPr="001F2002">
        <w:t xml:space="preserve"> in March 2013 </w:t>
      </w:r>
      <w:r w:rsidR="009C7121" w:rsidRPr="001F2002">
        <w:t xml:space="preserve">in response to a request from First Lady Michelle Obama, </w:t>
      </w:r>
      <w:r w:rsidR="0029591B" w:rsidRPr="001F2002">
        <w:t>Lt. Governor Murray established guidelines to assist members of the armed forces, veterans, and their spouses with professional licenses so they can more easily prepare for</w:t>
      </w:r>
      <w:r w:rsidR="009C7121" w:rsidRPr="001F2002">
        <w:t>, transfer from other states to,</w:t>
      </w:r>
      <w:r w:rsidR="0029591B" w:rsidRPr="001F2002">
        <w:t xml:space="preserve"> and apply for jobs in the Commonwealth.</w:t>
      </w:r>
    </w:p>
    <w:p w:rsidR="003301EF" w:rsidRPr="001F2002" w:rsidRDefault="003301EF" w:rsidP="007F751E">
      <w:pPr>
        <w:pStyle w:val="NoSpacing"/>
      </w:pPr>
    </w:p>
    <w:p w:rsidR="003301EF" w:rsidRPr="001F2002" w:rsidRDefault="003301EF" w:rsidP="00F744D9">
      <w:pPr>
        <w:pStyle w:val="NoSpacing"/>
        <w:rPr>
          <w:b/>
        </w:rPr>
      </w:pPr>
      <w:r w:rsidRPr="002D64ED">
        <w:rPr>
          <w:b/>
          <w:i/>
        </w:rPr>
        <w:t>Creating Opportunities for Disabled</w:t>
      </w:r>
      <w:r w:rsidR="00F744D9" w:rsidRPr="002D64ED">
        <w:rPr>
          <w:b/>
          <w:i/>
        </w:rPr>
        <w:t xml:space="preserve"> Veteran Owned Small Businesses -</w:t>
      </w:r>
      <w:r w:rsidR="00F744D9" w:rsidRPr="001F2002">
        <w:rPr>
          <w:b/>
        </w:rPr>
        <w:t xml:space="preserve"> </w:t>
      </w:r>
      <w:r w:rsidRPr="001F2002">
        <w:t xml:space="preserve">Following </w:t>
      </w:r>
      <w:r w:rsidR="00467137" w:rsidRPr="001F2002">
        <w:t>authorization in 2012 of T</w:t>
      </w:r>
      <w:r w:rsidRPr="001F2002">
        <w:t xml:space="preserve">he </w:t>
      </w:r>
      <w:r w:rsidR="00467137" w:rsidRPr="001F2002">
        <w:t>VALOR Act</w:t>
      </w:r>
      <w:r w:rsidRPr="001F2002">
        <w:t xml:space="preserve">, Governor Patrick signed an executive order to help small businesses owned by disabled veterans gain access to contracts for public projects in the areas of construction, design and goods and services procurement.  </w:t>
      </w:r>
    </w:p>
    <w:p w:rsidR="003301EF" w:rsidRPr="001F2002" w:rsidRDefault="003301EF" w:rsidP="00CC5CA3">
      <w:pPr>
        <w:pStyle w:val="ListParagraph"/>
        <w:ind w:left="0"/>
        <w:rPr>
          <w:rFonts w:ascii="Times New Roman" w:hAnsi="Times New Roman" w:cs="Times New Roman"/>
          <w:bCs/>
          <w:sz w:val="24"/>
          <w:szCs w:val="24"/>
        </w:rPr>
      </w:pPr>
    </w:p>
    <w:p w:rsidR="003301EF" w:rsidRPr="001F2002" w:rsidRDefault="003301EF" w:rsidP="00F744D9">
      <w:pPr>
        <w:rPr>
          <w:rFonts w:ascii="Times New Roman" w:hAnsi="Times New Roman" w:cs="Times New Roman"/>
          <w:b/>
          <w:bCs/>
          <w:sz w:val="24"/>
          <w:szCs w:val="24"/>
        </w:rPr>
      </w:pPr>
      <w:r w:rsidRPr="002D64ED">
        <w:rPr>
          <w:rFonts w:ascii="Times New Roman" w:hAnsi="Times New Roman" w:cs="Times New Roman"/>
          <w:b/>
          <w:bCs/>
          <w:i/>
          <w:sz w:val="24"/>
          <w:szCs w:val="24"/>
        </w:rPr>
        <w:t xml:space="preserve">Giving Veterans Access to Information and </w:t>
      </w:r>
      <w:r w:rsidR="00F744D9" w:rsidRPr="002D64ED">
        <w:rPr>
          <w:rFonts w:ascii="Times New Roman" w:hAnsi="Times New Roman" w:cs="Times New Roman"/>
          <w:b/>
          <w:bCs/>
          <w:i/>
          <w:sz w:val="24"/>
          <w:szCs w:val="24"/>
        </w:rPr>
        <w:t>the Recognition They Earned</w:t>
      </w:r>
      <w:r w:rsidR="00F744D9" w:rsidRPr="002D64ED">
        <w:rPr>
          <w:rFonts w:ascii="Times New Roman" w:hAnsi="Times New Roman" w:cs="Times New Roman"/>
          <w:b/>
          <w:bCs/>
          <w:sz w:val="24"/>
          <w:szCs w:val="24"/>
        </w:rPr>
        <w:t xml:space="preserve"> -</w:t>
      </w:r>
      <w:r w:rsidR="00F744D9" w:rsidRPr="001F2002">
        <w:rPr>
          <w:rFonts w:ascii="Times New Roman" w:hAnsi="Times New Roman" w:cs="Times New Roman"/>
          <w:b/>
          <w:bCs/>
          <w:sz w:val="24"/>
          <w:szCs w:val="24"/>
        </w:rPr>
        <w:t xml:space="preserve"> </w:t>
      </w:r>
      <w:r w:rsidRPr="001F2002">
        <w:rPr>
          <w:rFonts w:ascii="Times New Roman" w:hAnsi="Times New Roman" w:cs="Times New Roman"/>
          <w:sz w:val="24"/>
          <w:szCs w:val="24"/>
        </w:rPr>
        <w:t>Lt. Governor Murray worked with the Department of Veterans’ Services and the Registry of Motor Vehicles to allow veterans the option to receive a Veterans Designation on the front of all MA Driver’s Licenses and State IDs so first responders are aware of their veteran status and veterans can be notified of ben</w:t>
      </w:r>
      <w:r w:rsidR="0029591B" w:rsidRPr="001F2002">
        <w:rPr>
          <w:rFonts w:ascii="Times New Roman" w:hAnsi="Times New Roman" w:cs="Times New Roman"/>
          <w:sz w:val="24"/>
          <w:szCs w:val="24"/>
        </w:rPr>
        <w:t>efits</w:t>
      </w:r>
      <w:r w:rsidRPr="001F2002">
        <w:rPr>
          <w:rFonts w:ascii="Times New Roman" w:hAnsi="Times New Roman" w:cs="Times New Roman"/>
          <w:sz w:val="24"/>
          <w:szCs w:val="24"/>
        </w:rPr>
        <w:t xml:space="preserve">.  </w:t>
      </w:r>
      <w:r w:rsidR="009C7121" w:rsidRPr="001F2002">
        <w:rPr>
          <w:rFonts w:ascii="Times New Roman" w:hAnsi="Times New Roman" w:cs="Times New Roman"/>
          <w:sz w:val="24"/>
          <w:szCs w:val="24"/>
        </w:rPr>
        <w:t xml:space="preserve">Since </w:t>
      </w:r>
      <w:r w:rsidR="0029591B" w:rsidRPr="001F2002">
        <w:rPr>
          <w:rFonts w:ascii="Times New Roman" w:hAnsi="Times New Roman" w:cs="Times New Roman"/>
          <w:sz w:val="24"/>
          <w:szCs w:val="24"/>
        </w:rPr>
        <w:t xml:space="preserve">January 2012, </w:t>
      </w:r>
      <w:r w:rsidRPr="001F2002">
        <w:rPr>
          <w:rFonts w:ascii="Times New Roman" w:hAnsi="Times New Roman" w:cs="Times New Roman"/>
          <w:sz w:val="24"/>
          <w:szCs w:val="24"/>
        </w:rPr>
        <w:t>more than 11,000 veterans have received new licenses and IDs.</w:t>
      </w:r>
      <w:r w:rsidR="0029591B" w:rsidRPr="001F2002">
        <w:rPr>
          <w:rFonts w:ascii="Times New Roman" w:hAnsi="Times New Roman" w:cs="Times New Roman"/>
          <w:b/>
          <w:bCs/>
          <w:sz w:val="24"/>
          <w:szCs w:val="24"/>
        </w:rPr>
        <w:t xml:space="preserve"> </w:t>
      </w:r>
      <w:r w:rsidR="00BE1E9A">
        <w:rPr>
          <w:rFonts w:ascii="Times New Roman" w:hAnsi="Times New Roman" w:cs="Times New Roman"/>
          <w:b/>
          <w:bCs/>
          <w:sz w:val="24"/>
          <w:szCs w:val="24"/>
        </w:rPr>
        <w:t xml:space="preserve"> </w:t>
      </w:r>
      <w:r w:rsidR="0029591B" w:rsidRPr="001F2002">
        <w:rPr>
          <w:rFonts w:ascii="Times New Roman" w:hAnsi="Times New Roman" w:cs="Times New Roman"/>
          <w:bCs/>
          <w:sz w:val="24"/>
          <w:szCs w:val="24"/>
        </w:rPr>
        <w:t>Also,</w:t>
      </w:r>
      <w:r w:rsidR="0029591B" w:rsidRPr="001F2002">
        <w:rPr>
          <w:rFonts w:ascii="Times New Roman" w:hAnsi="Times New Roman" w:cs="Times New Roman"/>
          <w:b/>
          <w:bCs/>
          <w:sz w:val="24"/>
          <w:szCs w:val="24"/>
        </w:rPr>
        <w:t xml:space="preserve"> </w:t>
      </w:r>
      <w:r w:rsidR="0029591B" w:rsidRPr="001F2002">
        <w:rPr>
          <w:rFonts w:ascii="Times New Roman" w:hAnsi="Times New Roman" w:cs="Times New Roman"/>
          <w:sz w:val="24"/>
          <w:szCs w:val="24"/>
        </w:rPr>
        <w:t>t</w:t>
      </w:r>
      <w:r w:rsidRPr="001F2002">
        <w:rPr>
          <w:rFonts w:ascii="Times New Roman" w:hAnsi="Times New Roman" w:cs="Times New Roman"/>
          <w:sz w:val="24"/>
          <w:szCs w:val="24"/>
        </w:rPr>
        <w:t xml:space="preserve">he Department of Veterans’ Services, along with the Massachusetts Technology Collaborative, created the first in the nation veteran web portal </w:t>
      </w:r>
      <w:r w:rsidR="00A47FA0" w:rsidRPr="00287E83">
        <w:rPr>
          <w:rFonts w:ascii="Times New Roman" w:hAnsi="Times New Roman" w:cs="Times New Roman"/>
          <w:sz w:val="24"/>
          <w:szCs w:val="24"/>
        </w:rPr>
        <w:t>www.MassVetsAdvisor.org</w:t>
      </w:r>
      <w:r w:rsidR="00A47FA0" w:rsidRPr="001F2002">
        <w:rPr>
          <w:rFonts w:ascii="Times New Roman" w:hAnsi="Times New Roman" w:cs="Times New Roman"/>
          <w:sz w:val="24"/>
          <w:szCs w:val="24"/>
        </w:rPr>
        <w:t xml:space="preserve"> </w:t>
      </w:r>
      <w:r w:rsidRPr="001F2002">
        <w:rPr>
          <w:rFonts w:ascii="Times New Roman" w:hAnsi="Times New Roman" w:cs="Times New Roman"/>
          <w:sz w:val="24"/>
          <w:szCs w:val="24"/>
        </w:rPr>
        <w:t>which is a comprehensive easily searchable website outlining 400</w:t>
      </w:r>
      <w:r w:rsidR="00BE1E9A">
        <w:rPr>
          <w:rFonts w:ascii="Times New Roman" w:hAnsi="Times New Roman" w:cs="Times New Roman"/>
          <w:sz w:val="24"/>
          <w:szCs w:val="24"/>
        </w:rPr>
        <w:t>+</w:t>
      </w:r>
      <w:r w:rsidRPr="001F2002">
        <w:rPr>
          <w:rFonts w:ascii="Times New Roman" w:hAnsi="Times New Roman" w:cs="Times New Roman"/>
          <w:sz w:val="24"/>
          <w:szCs w:val="24"/>
        </w:rPr>
        <w:t xml:space="preserve"> benefits and programs</w:t>
      </w:r>
      <w:r w:rsidR="00BE1E9A">
        <w:rPr>
          <w:rFonts w:ascii="Times New Roman" w:hAnsi="Times New Roman" w:cs="Times New Roman"/>
          <w:sz w:val="24"/>
          <w:szCs w:val="24"/>
        </w:rPr>
        <w:t>.</w:t>
      </w:r>
    </w:p>
    <w:p w:rsidR="003301EF" w:rsidRPr="001F2002" w:rsidRDefault="003301EF" w:rsidP="007F751E">
      <w:pPr>
        <w:pStyle w:val="NoSpacing"/>
      </w:pPr>
    </w:p>
    <w:p w:rsidR="003301EF" w:rsidRPr="002D64ED" w:rsidRDefault="003301EF" w:rsidP="00F744D9">
      <w:pPr>
        <w:rPr>
          <w:rFonts w:ascii="Times New Roman" w:hAnsi="Times New Roman" w:cs="Times New Roman"/>
          <w:b/>
          <w:sz w:val="24"/>
          <w:szCs w:val="24"/>
        </w:rPr>
      </w:pPr>
      <w:r w:rsidRPr="002D64ED">
        <w:rPr>
          <w:rFonts w:ascii="Times New Roman" w:hAnsi="Times New Roman" w:cs="Times New Roman"/>
          <w:b/>
          <w:i/>
          <w:sz w:val="24"/>
          <w:szCs w:val="24"/>
        </w:rPr>
        <w:t>Supporting our Veteran</w:t>
      </w:r>
      <w:r w:rsidR="00F744D9" w:rsidRPr="002D64ED">
        <w:rPr>
          <w:rFonts w:ascii="Times New Roman" w:hAnsi="Times New Roman" w:cs="Times New Roman"/>
          <w:b/>
          <w:i/>
          <w:sz w:val="24"/>
          <w:szCs w:val="24"/>
        </w:rPr>
        <w:t>s and Military Families in Need</w:t>
      </w:r>
      <w:r w:rsidR="00F744D9" w:rsidRPr="002D64ED">
        <w:rPr>
          <w:rFonts w:ascii="Times New Roman" w:hAnsi="Times New Roman" w:cs="Times New Roman"/>
          <w:b/>
          <w:sz w:val="24"/>
          <w:szCs w:val="24"/>
        </w:rPr>
        <w:t xml:space="preserve"> -</w:t>
      </w:r>
      <w:r w:rsidR="00F744D9" w:rsidRPr="001F2002">
        <w:rPr>
          <w:rFonts w:ascii="Times New Roman" w:hAnsi="Times New Roman" w:cs="Times New Roman"/>
          <w:b/>
          <w:sz w:val="24"/>
          <w:szCs w:val="24"/>
        </w:rPr>
        <w:t xml:space="preserve"> </w:t>
      </w:r>
      <w:r w:rsidR="00467137" w:rsidRPr="001F2002">
        <w:rPr>
          <w:rFonts w:ascii="Times New Roman" w:hAnsi="Times New Roman" w:cs="Times New Roman"/>
          <w:sz w:val="24"/>
          <w:szCs w:val="24"/>
        </w:rPr>
        <w:t>Lt. Governor</w:t>
      </w:r>
      <w:r w:rsidRPr="001F2002">
        <w:rPr>
          <w:rFonts w:ascii="Times New Roman" w:hAnsi="Times New Roman" w:cs="Times New Roman"/>
          <w:sz w:val="24"/>
          <w:szCs w:val="24"/>
        </w:rPr>
        <w:t xml:space="preserve"> Murray and the De</w:t>
      </w:r>
      <w:r w:rsidR="0029591B" w:rsidRPr="001F2002">
        <w:rPr>
          <w:rFonts w:ascii="Times New Roman" w:hAnsi="Times New Roman" w:cs="Times New Roman"/>
          <w:sz w:val="24"/>
          <w:szCs w:val="24"/>
        </w:rPr>
        <w:t xml:space="preserve">partment of Veterans’ Services developed </w:t>
      </w:r>
      <w:r w:rsidRPr="001F2002">
        <w:rPr>
          <w:rFonts w:ascii="Times New Roman" w:hAnsi="Times New Roman" w:cs="Times New Roman"/>
          <w:sz w:val="24"/>
          <w:szCs w:val="24"/>
        </w:rPr>
        <w:t>the Statewide Advocacy for Veterans Empowerment (SAVE) Program and the Statewide Housing Advocacy Reintegration and Prevention (SHARP) Program</w:t>
      </w:r>
      <w:r w:rsidR="0029591B" w:rsidRPr="001F2002">
        <w:rPr>
          <w:rFonts w:ascii="Times New Roman" w:hAnsi="Times New Roman" w:cs="Times New Roman"/>
          <w:sz w:val="24"/>
          <w:szCs w:val="24"/>
        </w:rPr>
        <w:t>, which</w:t>
      </w:r>
      <w:r w:rsidRPr="001F2002">
        <w:rPr>
          <w:rFonts w:ascii="Times New Roman" w:hAnsi="Times New Roman" w:cs="Times New Roman"/>
          <w:sz w:val="24"/>
          <w:szCs w:val="24"/>
        </w:rPr>
        <w:t xml:space="preserve"> are both first in the nation state programs providing veteran peer to peer support, suicide prevention, and outreach to homeless combat veterans.  </w:t>
      </w:r>
      <w:r w:rsidR="007E03E2" w:rsidRPr="001F2002">
        <w:rPr>
          <w:rFonts w:ascii="Times New Roman" w:eastAsia="Times New Roman" w:hAnsi="Times New Roman" w:cs="Times New Roman"/>
          <w:sz w:val="24"/>
          <w:szCs w:val="24"/>
        </w:rPr>
        <w:t>Since its inception in Febr</w:t>
      </w:r>
      <w:r w:rsidR="009C7121" w:rsidRPr="001F2002">
        <w:rPr>
          <w:rFonts w:ascii="Times New Roman" w:eastAsia="Times New Roman" w:hAnsi="Times New Roman" w:cs="Times New Roman"/>
          <w:sz w:val="24"/>
          <w:szCs w:val="24"/>
        </w:rPr>
        <w:t xml:space="preserve">uary 2008, the SAVE team has reached </w:t>
      </w:r>
      <w:r w:rsidR="007E03E2" w:rsidRPr="001F2002">
        <w:rPr>
          <w:rFonts w:ascii="Times New Roman" w:eastAsia="Times New Roman" w:hAnsi="Times New Roman" w:cs="Times New Roman"/>
          <w:sz w:val="24"/>
          <w:szCs w:val="24"/>
        </w:rPr>
        <w:t>more than 20,000 veterans and family members.</w:t>
      </w:r>
      <w:r w:rsidR="0029591B" w:rsidRPr="001F2002">
        <w:rPr>
          <w:rFonts w:ascii="Times New Roman" w:eastAsia="Times New Roman" w:hAnsi="Times New Roman" w:cs="Times New Roman"/>
          <w:sz w:val="24"/>
          <w:szCs w:val="24"/>
        </w:rPr>
        <w:t xml:space="preserve"> </w:t>
      </w:r>
      <w:r w:rsidR="009C7121" w:rsidRPr="001F2002">
        <w:rPr>
          <w:rFonts w:ascii="Times New Roman" w:eastAsia="Times New Roman" w:hAnsi="Times New Roman" w:cs="Times New Roman"/>
          <w:sz w:val="24"/>
          <w:szCs w:val="24"/>
        </w:rPr>
        <w:t xml:space="preserve"> </w:t>
      </w:r>
      <w:r w:rsidR="0029591B" w:rsidRPr="001F2002">
        <w:rPr>
          <w:rFonts w:ascii="Times New Roman" w:hAnsi="Times New Roman" w:cs="Times New Roman"/>
          <w:sz w:val="24"/>
          <w:szCs w:val="24"/>
        </w:rPr>
        <w:t>The VA has provided $325,000 per year for two years</w:t>
      </w:r>
      <w:r w:rsidRPr="001F2002">
        <w:rPr>
          <w:rFonts w:ascii="Times New Roman" w:hAnsi="Times New Roman" w:cs="Times New Roman"/>
          <w:sz w:val="24"/>
          <w:szCs w:val="24"/>
        </w:rPr>
        <w:t xml:space="preserve"> to provide community based outreach treatment to veterans in the Metr</w:t>
      </w:r>
      <w:r w:rsidR="0029591B" w:rsidRPr="001F2002">
        <w:rPr>
          <w:rFonts w:ascii="Times New Roman" w:hAnsi="Times New Roman" w:cs="Times New Roman"/>
          <w:sz w:val="24"/>
          <w:szCs w:val="24"/>
        </w:rPr>
        <w:t>o Boston area. </w:t>
      </w:r>
      <w:r w:rsidR="009C7121" w:rsidRPr="001F2002">
        <w:rPr>
          <w:rFonts w:ascii="Times New Roman" w:hAnsi="Times New Roman" w:cs="Times New Roman"/>
          <w:sz w:val="24"/>
          <w:szCs w:val="24"/>
        </w:rPr>
        <w:t xml:space="preserve"> </w:t>
      </w:r>
      <w:r w:rsidR="0029591B" w:rsidRPr="001F2002">
        <w:rPr>
          <w:rFonts w:ascii="Times New Roman" w:hAnsi="Times New Roman" w:cs="Times New Roman"/>
          <w:sz w:val="24"/>
          <w:szCs w:val="24"/>
        </w:rPr>
        <w:t>Additionally, t</w:t>
      </w:r>
      <w:r w:rsidRPr="001F2002">
        <w:rPr>
          <w:rFonts w:ascii="Times New Roman" w:hAnsi="Times New Roman" w:cs="Times New Roman"/>
          <w:sz w:val="24"/>
          <w:szCs w:val="24"/>
        </w:rPr>
        <w:t>hrough a partnership with the Interagency Council o</w:t>
      </w:r>
      <w:r w:rsidR="009C7121" w:rsidRPr="001F2002">
        <w:rPr>
          <w:rFonts w:ascii="Times New Roman" w:hAnsi="Times New Roman" w:cs="Times New Roman"/>
          <w:sz w:val="24"/>
          <w:szCs w:val="24"/>
        </w:rPr>
        <w:t>n Housing and Homelessness</w:t>
      </w:r>
      <w:r w:rsidRPr="001F2002">
        <w:rPr>
          <w:rFonts w:ascii="Times New Roman" w:hAnsi="Times New Roman" w:cs="Times New Roman"/>
          <w:sz w:val="24"/>
          <w:szCs w:val="24"/>
        </w:rPr>
        <w:t xml:space="preserve">, Lt. Governor Murray released the </w:t>
      </w:r>
      <w:r w:rsidR="0029591B" w:rsidRPr="001F2002">
        <w:rPr>
          <w:rFonts w:ascii="Times New Roman" w:hAnsi="Times New Roman" w:cs="Times New Roman"/>
          <w:i/>
          <w:sz w:val="24"/>
          <w:szCs w:val="24"/>
        </w:rPr>
        <w:t xml:space="preserve">Massachusetts </w:t>
      </w:r>
      <w:hyperlink r:id="rId17" w:history="1">
        <w:r w:rsidRPr="002D64ED">
          <w:rPr>
            <w:rFonts w:ascii="Times New Roman" w:hAnsi="Times New Roman" w:cs="Times New Roman"/>
            <w:i/>
            <w:sz w:val="24"/>
            <w:szCs w:val="24"/>
          </w:rPr>
          <w:t xml:space="preserve">Integrated Plan to Prevent and End Homelessness </w:t>
        </w:r>
        <w:proofErr w:type="gramStart"/>
        <w:r w:rsidRPr="002D64ED">
          <w:rPr>
            <w:rFonts w:ascii="Times New Roman" w:hAnsi="Times New Roman" w:cs="Times New Roman"/>
            <w:i/>
            <w:sz w:val="24"/>
            <w:szCs w:val="24"/>
          </w:rPr>
          <w:t>Among</w:t>
        </w:r>
        <w:proofErr w:type="gramEnd"/>
        <w:r w:rsidRPr="002D64ED">
          <w:rPr>
            <w:rFonts w:ascii="Times New Roman" w:hAnsi="Times New Roman" w:cs="Times New Roman"/>
            <w:i/>
            <w:sz w:val="24"/>
            <w:szCs w:val="24"/>
          </w:rPr>
          <w:t xml:space="preserve"> Veterans</w:t>
        </w:r>
      </w:hyperlink>
      <w:r w:rsidR="00FC40F8" w:rsidRPr="001F2002">
        <w:rPr>
          <w:rFonts w:ascii="Times New Roman" w:hAnsi="Times New Roman" w:cs="Times New Roman"/>
          <w:sz w:val="24"/>
          <w:szCs w:val="24"/>
        </w:rPr>
        <w:t xml:space="preserve"> that will</w:t>
      </w:r>
      <w:r w:rsidRPr="001F2002">
        <w:rPr>
          <w:rFonts w:ascii="Times New Roman" w:hAnsi="Times New Roman" w:cs="Times New Roman"/>
          <w:sz w:val="24"/>
          <w:szCs w:val="24"/>
        </w:rPr>
        <w:t xml:space="preserve"> ensure all Massachusetts veterans will have a stable place to call home. </w:t>
      </w:r>
      <w:r w:rsidR="009C7121" w:rsidRPr="001F2002">
        <w:rPr>
          <w:rFonts w:ascii="Times New Roman" w:hAnsi="Times New Roman" w:cs="Times New Roman"/>
          <w:sz w:val="24"/>
          <w:szCs w:val="24"/>
        </w:rPr>
        <w:t xml:space="preserve"> </w:t>
      </w:r>
      <w:r w:rsidR="00D979E7" w:rsidRPr="001F2002">
        <w:rPr>
          <w:rFonts w:ascii="Times New Roman" w:hAnsi="Times New Roman" w:cs="Times New Roman"/>
          <w:sz w:val="24"/>
          <w:szCs w:val="24"/>
        </w:rPr>
        <w:t>Lastly, t</w:t>
      </w:r>
      <w:r w:rsidRPr="001F2002">
        <w:rPr>
          <w:rFonts w:ascii="Times New Roman" w:hAnsi="Times New Roman" w:cs="Times New Roman"/>
          <w:sz w:val="24"/>
          <w:szCs w:val="24"/>
        </w:rPr>
        <w:t xml:space="preserve">he </w:t>
      </w:r>
      <w:proofErr w:type="spellStart"/>
      <w:r w:rsidRPr="001F2002">
        <w:rPr>
          <w:rFonts w:ascii="Times New Roman" w:hAnsi="Times New Roman" w:cs="Times New Roman"/>
          <w:sz w:val="24"/>
          <w:szCs w:val="24"/>
        </w:rPr>
        <w:t>MassHousing</w:t>
      </w:r>
      <w:proofErr w:type="spellEnd"/>
      <w:r w:rsidRPr="001F2002">
        <w:rPr>
          <w:rFonts w:ascii="Times New Roman" w:hAnsi="Times New Roman" w:cs="Times New Roman"/>
          <w:sz w:val="24"/>
          <w:szCs w:val="24"/>
        </w:rPr>
        <w:t xml:space="preserve"> </w:t>
      </w:r>
      <w:r w:rsidRPr="001F2002">
        <w:rPr>
          <w:rFonts w:ascii="Times New Roman" w:hAnsi="Times New Roman" w:cs="Times New Roman"/>
          <w:i/>
          <w:sz w:val="24"/>
          <w:szCs w:val="24"/>
        </w:rPr>
        <w:t>Home for the Brave Program</w:t>
      </w:r>
      <w:r w:rsidRPr="001F2002">
        <w:rPr>
          <w:rFonts w:ascii="Times New Roman" w:hAnsi="Times New Roman" w:cs="Times New Roman"/>
          <w:sz w:val="24"/>
          <w:szCs w:val="24"/>
        </w:rPr>
        <w:t xml:space="preserve"> launched in July 2008 and was a program recommended by the Veteran’s Council’s Subcommittee on Housing.  The program offers </w:t>
      </w:r>
      <w:r w:rsidRPr="002D64ED">
        <w:rPr>
          <w:rFonts w:ascii="Times New Roman" w:hAnsi="Times New Roman" w:cs="Times New Roman"/>
          <w:sz w:val="24"/>
          <w:szCs w:val="24"/>
        </w:rPr>
        <w:t>affordable, no-down payment mortgage financing for veterans of the U.S. Armed Services.   Since the program began there have been dozens of loans issued to veterans for more than $5 million in financial assistance.</w:t>
      </w:r>
    </w:p>
    <w:p w:rsidR="00F744D9" w:rsidRPr="002D64ED" w:rsidRDefault="00F744D9" w:rsidP="00F744D9">
      <w:pPr>
        <w:rPr>
          <w:rFonts w:ascii="Times New Roman" w:hAnsi="Times New Roman" w:cs="Times New Roman"/>
          <w:sz w:val="24"/>
          <w:szCs w:val="24"/>
        </w:rPr>
      </w:pPr>
    </w:p>
    <w:p w:rsidR="00BE1E9A" w:rsidRDefault="00D97595" w:rsidP="00973042">
      <w:pPr>
        <w:rPr>
          <w:rFonts w:ascii="Times New Roman" w:hAnsi="Times New Roman" w:cs="Times New Roman"/>
          <w:sz w:val="24"/>
          <w:szCs w:val="24"/>
        </w:rPr>
      </w:pPr>
      <w:r w:rsidRPr="002D64ED">
        <w:rPr>
          <w:rFonts w:ascii="Times New Roman" w:hAnsi="Times New Roman" w:cs="Times New Roman"/>
          <w:b/>
          <w:i/>
          <w:sz w:val="24"/>
          <w:szCs w:val="24"/>
        </w:rPr>
        <w:t>Women’s Veterans Network and Military Sexual Trauma Working Group</w:t>
      </w:r>
      <w:r w:rsidRPr="002D64ED">
        <w:rPr>
          <w:rFonts w:ascii="Times New Roman" w:hAnsi="Times New Roman" w:cs="Times New Roman"/>
          <w:b/>
          <w:sz w:val="24"/>
          <w:szCs w:val="24"/>
        </w:rPr>
        <w:t xml:space="preserve"> -</w:t>
      </w:r>
      <w:r w:rsidRPr="002D64ED">
        <w:rPr>
          <w:rFonts w:ascii="Times New Roman" w:hAnsi="Times New Roman" w:cs="Times New Roman"/>
          <w:sz w:val="24"/>
          <w:szCs w:val="24"/>
        </w:rPr>
        <w:t xml:space="preserve"> </w:t>
      </w:r>
      <w:r w:rsidR="00295035" w:rsidRPr="002D64ED">
        <w:rPr>
          <w:rFonts w:ascii="Times New Roman" w:hAnsi="Times New Roman" w:cs="Times New Roman"/>
          <w:sz w:val="24"/>
          <w:szCs w:val="24"/>
        </w:rPr>
        <w:t>The Women’s Veterans Network (WVN) continues to expand in scope and programming</w:t>
      </w:r>
      <w:r w:rsidR="002D64ED" w:rsidRPr="002D64ED">
        <w:rPr>
          <w:rFonts w:ascii="Times New Roman" w:hAnsi="Times New Roman" w:cs="Times New Roman"/>
          <w:sz w:val="24"/>
          <w:szCs w:val="24"/>
        </w:rPr>
        <w:t xml:space="preserve"> under the direction of Lt. Governor Murray and DVS</w:t>
      </w:r>
      <w:r w:rsidR="00295035" w:rsidRPr="002D64ED">
        <w:rPr>
          <w:rFonts w:ascii="Times New Roman" w:hAnsi="Times New Roman" w:cs="Times New Roman"/>
          <w:sz w:val="24"/>
          <w:szCs w:val="24"/>
        </w:rPr>
        <w:t>.  This year the WVN will hold its 5</w:t>
      </w:r>
      <w:r w:rsidR="00295035" w:rsidRPr="002D64ED">
        <w:rPr>
          <w:rFonts w:ascii="Times New Roman" w:hAnsi="Times New Roman" w:cs="Times New Roman"/>
          <w:sz w:val="24"/>
          <w:szCs w:val="24"/>
          <w:vertAlign w:val="superscript"/>
        </w:rPr>
        <w:t>th</w:t>
      </w:r>
      <w:r w:rsidR="00295035" w:rsidRPr="002D64ED">
        <w:rPr>
          <w:rFonts w:ascii="Times New Roman" w:hAnsi="Times New Roman" w:cs="Times New Roman"/>
          <w:sz w:val="24"/>
          <w:szCs w:val="24"/>
        </w:rPr>
        <w:t xml:space="preserve"> Annual Conference at UMass Boston on June 15.  </w:t>
      </w:r>
      <w:r w:rsidR="00217E08" w:rsidRPr="002D64ED">
        <w:rPr>
          <w:rFonts w:ascii="Times New Roman" w:hAnsi="Times New Roman" w:cs="Times New Roman"/>
          <w:sz w:val="24"/>
          <w:szCs w:val="24"/>
        </w:rPr>
        <w:t xml:space="preserve">In addition to the conference, the WVN holds a Women Veterans Appreciation Day and numerous programming and outreach events each year.  The WVN also provided direct peer support and referrals to over 300 women veterans this past year.  </w:t>
      </w:r>
      <w:r w:rsidR="002D64ED" w:rsidRPr="002D64ED">
        <w:rPr>
          <w:rFonts w:ascii="Times New Roman" w:hAnsi="Times New Roman" w:cs="Times New Roman"/>
          <w:sz w:val="24"/>
          <w:szCs w:val="24"/>
        </w:rPr>
        <w:t>Through the Veterans’ Council, Lt. Governor Murray initiated the creation of the Governor’</w:t>
      </w:r>
      <w:r w:rsidR="00295035" w:rsidRPr="002D64ED">
        <w:rPr>
          <w:rFonts w:ascii="Times New Roman" w:hAnsi="Times New Roman" w:cs="Times New Roman"/>
          <w:sz w:val="24"/>
          <w:szCs w:val="24"/>
        </w:rPr>
        <w:t>s Task Forc</w:t>
      </w:r>
      <w:r w:rsidR="00217E08" w:rsidRPr="002D64ED">
        <w:rPr>
          <w:rFonts w:ascii="Times New Roman" w:hAnsi="Times New Roman" w:cs="Times New Roman"/>
          <w:sz w:val="24"/>
          <w:szCs w:val="24"/>
        </w:rPr>
        <w:t xml:space="preserve">e on Military Sexual Assault </w:t>
      </w:r>
      <w:r w:rsidR="002D64ED" w:rsidRPr="002D64ED">
        <w:rPr>
          <w:rFonts w:ascii="Times New Roman" w:hAnsi="Times New Roman" w:cs="Times New Roman"/>
          <w:sz w:val="24"/>
          <w:szCs w:val="24"/>
        </w:rPr>
        <w:t xml:space="preserve">as </w:t>
      </w:r>
      <w:proofErr w:type="gramStart"/>
      <w:r w:rsidR="002D64ED" w:rsidRPr="002D64ED">
        <w:rPr>
          <w:rFonts w:ascii="Times New Roman" w:hAnsi="Times New Roman" w:cs="Times New Roman"/>
          <w:sz w:val="24"/>
          <w:szCs w:val="24"/>
        </w:rPr>
        <w:t xml:space="preserve">a </w:t>
      </w:r>
      <w:r w:rsidR="00217E08" w:rsidRPr="002D64ED">
        <w:rPr>
          <w:rFonts w:ascii="Times New Roman" w:hAnsi="Times New Roman" w:cs="Times New Roman"/>
          <w:sz w:val="24"/>
          <w:szCs w:val="24"/>
        </w:rPr>
        <w:t>collabora</w:t>
      </w:r>
      <w:r w:rsidR="002D64ED" w:rsidRPr="002D64ED">
        <w:rPr>
          <w:rFonts w:ascii="Times New Roman" w:hAnsi="Times New Roman" w:cs="Times New Roman"/>
          <w:sz w:val="24"/>
          <w:szCs w:val="24"/>
        </w:rPr>
        <w:t>tion</w:t>
      </w:r>
      <w:proofErr w:type="gramEnd"/>
      <w:r w:rsidR="00217E08" w:rsidRPr="002D64ED">
        <w:rPr>
          <w:rFonts w:ascii="Times New Roman" w:hAnsi="Times New Roman" w:cs="Times New Roman"/>
          <w:sz w:val="24"/>
          <w:szCs w:val="24"/>
        </w:rPr>
        <w:t xml:space="preserve"> with</w:t>
      </w:r>
      <w:r w:rsidR="00295035" w:rsidRPr="002D64ED">
        <w:rPr>
          <w:rFonts w:ascii="Times New Roman" w:hAnsi="Times New Roman" w:cs="Times New Roman"/>
          <w:sz w:val="24"/>
          <w:szCs w:val="24"/>
        </w:rPr>
        <w:t xml:space="preserve"> state, federal and non-profit agencies to raise awareness of resources for survivors of military sexual assault and domestic viole</w:t>
      </w:r>
      <w:r w:rsidR="00217E08" w:rsidRPr="002D64ED">
        <w:rPr>
          <w:rFonts w:ascii="Times New Roman" w:hAnsi="Times New Roman" w:cs="Times New Roman"/>
          <w:sz w:val="24"/>
          <w:szCs w:val="24"/>
        </w:rPr>
        <w:t xml:space="preserve">nce. </w:t>
      </w:r>
      <w:r w:rsidR="002D64ED" w:rsidRPr="002D64ED">
        <w:rPr>
          <w:rFonts w:ascii="Times New Roman" w:hAnsi="Times New Roman" w:cs="Times New Roman"/>
          <w:sz w:val="24"/>
          <w:szCs w:val="24"/>
        </w:rPr>
        <w:t xml:space="preserve"> </w:t>
      </w:r>
    </w:p>
    <w:p w:rsidR="00705ADA" w:rsidRPr="00C613D4" w:rsidRDefault="00705ADA" w:rsidP="00705ADA">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The Patrick Administration’s Vision for Action Steps in 2013</w:t>
      </w:r>
      <w:r w:rsidRPr="00C613D4">
        <w:rPr>
          <w:rFonts w:ascii="Times New Roman" w:eastAsia="Times New Roman" w:hAnsi="Times New Roman" w:cs="Times New Roman"/>
          <w:b/>
          <w:sz w:val="24"/>
          <w:szCs w:val="24"/>
          <w:u w:val="single"/>
        </w:rPr>
        <w:t>–2014</w:t>
      </w:r>
    </w:p>
    <w:p w:rsidR="003301EF" w:rsidRPr="001F2002" w:rsidRDefault="003301EF" w:rsidP="00973042">
      <w:pPr>
        <w:rPr>
          <w:rFonts w:ascii="Times New Roman" w:hAnsi="Times New Roman" w:cs="Times New Roman"/>
          <w:sz w:val="24"/>
          <w:szCs w:val="24"/>
        </w:rPr>
      </w:pPr>
    </w:p>
    <w:p w:rsidR="007E03E2" w:rsidRPr="00BE1E9A" w:rsidRDefault="007E03E2" w:rsidP="007E03E2">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 xml:space="preserve">Coordinate across state agencies to ensure the needs of veterans and military families are given the attention they deserve.  </w:t>
      </w:r>
      <w:r w:rsidR="001A2830" w:rsidRPr="001F2002">
        <w:rPr>
          <w:rFonts w:ascii="Times New Roman" w:hAnsi="Times New Roman" w:cs="Times New Roman"/>
          <w:sz w:val="24"/>
          <w:szCs w:val="24"/>
        </w:rPr>
        <w:t xml:space="preserve">Increase awareness among </w:t>
      </w:r>
      <w:r w:rsidRPr="001F2002">
        <w:rPr>
          <w:rFonts w:ascii="Times New Roman" w:hAnsi="Times New Roman" w:cs="Times New Roman"/>
          <w:sz w:val="24"/>
          <w:szCs w:val="24"/>
        </w:rPr>
        <w:t>the Legisla</w:t>
      </w:r>
      <w:r w:rsidR="001A2830" w:rsidRPr="001F2002">
        <w:rPr>
          <w:rFonts w:ascii="Times New Roman" w:hAnsi="Times New Roman" w:cs="Times New Roman"/>
          <w:sz w:val="24"/>
          <w:szCs w:val="24"/>
        </w:rPr>
        <w:t xml:space="preserve">ture and the general public </w:t>
      </w:r>
      <w:r w:rsidRPr="001F2002">
        <w:rPr>
          <w:rFonts w:ascii="Times New Roman" w:hAnsi="Times New Roman" w:cs="Times New Roman"/>
          <w:sz w:val="24"/>
          <w:szCs w:val="24"/>
        </w:rPr>
        <w:t xml:space="preserve">of the </w:t>
      </w:r>
      <w:r w:rsidR="001A2830" w:rsidRPr="001F2002">
        <w:rPr>
          <w:rFonts w:ascii="Times New Roman" w:hAnsi="Times New Roman" w:cs="Times New Roman"/>
          <w:sz w:val="24"/>
          <w:szCs w:val="24"/>
        </w:rPr>
        <w:t>challenges</w:t>
      </w:r>
      <w:r w:rsidRPr="001F2002">
        <w:rPr>
          <w:rFonts w:ascii="Times New Roman" w:hAnsi="Times New Roman" w:cs="Times New Roman"/>
          <w:sz w:val="24"/>
          <w:szCs w:val="24"/>
        </w:rPr>
        <w:t xml:space="preserve"> facing veterans, service</w:t>
      </w:r>
      <w:r w:rsidR="009C7121" w:rsidRPr="001F2002">
        <w:rPr>
          <w:rFonts w:ascii="Times New Roman" w:hAnsi="Times New Roman" w:cs="Times New Roman"/>
          <w:sz w:val="24"/>
          <w:szCs w:val="24"/>
        </w:rPr>
        <w:t xml:space="preserve"> </w:t>
      </w:r>
      <w:r w:rsidRPr="001F2002">
        <w:rPr>
          <w:rFonts w:ascii="Times New Roman" w:hAnsi="Times New Roman" w:cs="Times New Roman"/>
          <w:sz w:val="24"/>
          <w:szCs w:val="24"/>
        </w:rPr>
        <w:t>members and their families so programming and funding remains at current or expanded levels.  We must never lose sight of why we serve those w</w:t>
      </w:r>
      <w:bookmarkStart w:id="0" w:name="_GoBack"/>
      <w:bookmarkEnd w:id="0"/>
      <w:r w:rsidRPr="001F2002">
        <w:rPr>
          <w:rFonts w:ascii="Times New Roman" w:hAnsi="Times New Roman" w:cs="Times New Roman"/>
          <w:sz w:val="24"/>
          <w:szCs w:val="24"/>
        </w:rPr>
        <w:t>ho have fought for us.</w:t>
      </w:r>
    </w:p>
    <w:p w:rsidR="009C7121" w:rsidRPr="00BE1E9A" w:rsidRDefault="007E03E2" w:rsidP="009C7121">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Expand employment in</w:t>
      </w:r>
      <w:r w:rsidR="00736342" w:rsidRPr="001F2002">
        <w:rPr>
          <w:rFonts w:ascii="Times New Roman" w:hAnsi="Times New Roman" w:cs="Times New Roman"/>
          <w:sz w:val="24"/>
          <w:szCs w:val="24"/>
        </w:rPr>
        <w:t xml:space="preserve">itiatives to all regions </w:t>
      </w:r>
      <w:r w:rsidRPr="001F2002">
        <w:rPr>
          <w:rFonts w:ascii="Times New Roman" w:hAnsi="Times New Roman" w:cs="Times New Roman"/>
          <w:sz w:val="24"/>
          <w:szCs w:val="24"/>
        </w:rPr>
        <w:t xml:space="preserve">through the regional chambers of commerce, workforce investment boards, and local and statewide business associations. </w:t>
      </w:r>
    </w:p>
    <w:p w:rsidR="009C7121" w:rsidRPr="00BE1E9A" w:rsidRDefault="009C7121" w:rsidP="00BE1E9A">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Support Gold Star Families by partnering with them and their organizations, and advocating for their needs and requests.</w:t>
      </w:r>
    </w:p>
    <w:p w:rsidR="009C7121" w:rsidRPr="00BE1E9A" w:rsidRDefault="00F55114" w:rsidP="007E03E2">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 xml:space="preserve">Ensure the work done by the Massachusetts Veteran and War Memorial Commission is reviewed and that their recommendations are strongly </w:t>
      </w:r>
      <w:r w:rsidR="00736342" w:rsidRPr="001F2002">
        <w:rPr>
          <w:rFonts w:ascii="Times New Roman" w:hAnsi="Times New Roman" w:cs="Times New Roman"/>
          <w:sz w:val="24"/>
          <w:szCs w:val="24"/>
        </w:rPr>
        <w:t>considered by the Governor and L</w:t>
      </w:r>
      <w:r w:rsidRPr="001F2002">
        <w:rPr>
          <w:rFonts w:ascii="Times New Roman" w:hAnsi="Times New Roman" w:cs="Times New Roman"/>
          <w:sz w:val="24"/>
          <w:szCs w:val="24"/>
        </w:rPr>
        <w:t>egislature for implementation to ensure that we support the sites across the Commonwealth and never forget those lost.</w:t>
      </w:r>
    </w:p>
    <w:p w:rsidR="007E03E2" w:rsidRPr="00BE1E9A" w:rsidRDefault="00736342" w:rsidP="007E03E2">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With</w:t>
      </w:r>
      <w:r w:rsidR="007E03E2" w:rsidRPr="001F2002">
        <w:rPr>
          <w:rFonts w:ascii="Times New Roman" w:hAnsi="Times New Roman" w:cs="Times New Roman"/>
          <w:sz w:val="24"/>
          <w:szCs w:val="24"/>
        </w:rPr>
        <w:t xml:space="preserve"> the Interagency Council on Housing and Homelessness and the Department of</w:t>
      </w:r>
      <w:r w:rsidRPr="001F2002">
        <w:rPr>
          <w:rFonts w:ascii="Times New Roman" w:hAnsi="Times New Roman" w:cs="Times New Roman"/>
          <w:sz w:val="24"/>
          <w:szCs w:val="24"/>
        </w:rPr>
        <w:t xml:space="preserve"> Veterans’ Services implement</w:t>
      </w:r>
      <w:r w:rsidR="007E03E2" w:rsidRPr="001F2002">
        <w:rPr>
          <w:rFonts w:ascii="Times New Roman" w:hAnsi="Times New Roman" w:cs="Times New Roman"/>
          <w:sz w:val="24"/>
          <w:szCs w:val="24"/>
        </w:rPr>
        <w:t xml:space="preserve"> </w:t>
      </w:r>
      <w:r w:rsidR="007E03E2" w:rsidRPr="001F2002">
        <w:rPr>
          <w:rFonts w:ascii="Times New Roman" w:hAnsi="Times New Roman" w:cs="Times New Roman"/>
          <w:i/>
          <w:sz w:val="24"/>
          <w:szCs w:val="24"/>
        </w:rPr>
        <w:t xml:space="preserve">The Massachusetts </w:t>
      </w:r>
      <w:r w:rsidRPr="001F2002">
        <w:rPr>
          <w:rFonts w:ascii="Times New Roman" w:hAnsi="Times New Roman" w:cs="Times New Roman"/>
          <w:i/>
          <w:sz w:val="24"/>
          <w:szCs w:val="24"/>
        </w:rPr>
        <w:t xml:space="preserve">Integrated </w:t>
      </w:r>
      <w:r w:rsidR="007E03E2" w:rsidRPr="001F2002">
        <w:rPr>
          <w:rFonts w:ascii="Times New Roman" w:hAnsi="Times New Roman" w:cs="Times New Roman"/>
          <w:i/>
          <w:sz w:val="24"/>
          <w:szCs w:val="24"/>
        </w:rPr>
        <w:t xml:space="preserve">Plan to Prevent and End Homelessness </w:t>
      </w:r>
      <w:proofErr w:type="gramStart"/>
      <w:r w:rsidR="007E03E2" w:rsidRPr="001F2002">
        <w:rPr>
          <w:rFonts w:ascii="Times New Roman" w:hAnsi="Times New Roman" w:cs="Times New Roman"/>
          <w:i/>
          <w:sz w:val="24"/>
          <w:szCs w:val="24"/>
        </w:rPr>
        <w:t>Among</w:t>
      </w:r>
      <w:proofErr w:type="gramEnd"/>
      <w:r w:rsidR="007E03E2" w:rsidRPr="001F2002">
        <w:rPr>
          <w:rFonts w:ascii="Times New Roman" w:hAnsi="Times New Roman" w:cs="Times New Roman"/>
          <w:i/>
          <w:sz w:val="24"/>
          <w:szCs w:val="24"/>
        </w:rPr>
        <w:t xml:space="preserve"> Veterans</w:t>
      </w:r>
      <w:r w:rsidRPr="001F2002">
        <w:rPr>
          <w:rFonts w:ascii="Times New Roman" w:hAnsi="Times New Roman" w:cs="Times New Roman"/>
          <w:sz w:val="24"/>
          <w:szCs w:val="24"/>
        </w:rPr>
        <w:t xml:space="preserve"> and</w:t>
      </w:r>
      <w:r w:rsidR="007E03E2" w:rsidRPr="001F2002">
        <w:rPr>
          <w:rFonts w:ascii="Times New Roman" w:hAnsi="Times New Roman" w:cs="Times New Roman"/>
          <w:sz w:val="24"/>
          <w:szCs w:val="24"/>
        </w:rPr>
        <w:t xml:space="preserve"> end veterans </w:t>
      </w:r>
      <w:r w:rsidRPr="001F2002">
        <w:rPr>
          <w:rFonts w:ascii="Times New Roman" w:hAnsi="Times New Roman" w:cs="Times New Roman"/>
          <w:sz w:val="24"/>
          <w:szCs w:val="24"/>
        </w:rPr>
        <w:t>homelessness</w:t>
      </w:r>
      <w:r w:rsidR="007E03E2" w:rsidRPr="001F2002">
        <w:rPr>
          <w:rFonts w:ascii="Times New Roman" w:hAnsi="Times New Roman" w:cs="Times New Roman"/>
          <w:sz w:val="24"/>
          <w:szCs w:val="24"/>
        </w:rPr>
        <w:t xml:space="preserve"> by 2015. </w:t>
      </w:r>
    </w:p>
    <w:p w:rsidR="007E03E2" w:rsidRPr="00BE1E9A" w:rsidRDefault="00736342" w:rsidP="007E03E2">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E</w:t>
      </w:r>
      <w:r w:rsidR="00BE1E9A">
        <w:rPr>
          <w:rFonts w:ascii="Times New Roman" w:hAnsi="Times New Roman" w:cs="Times New Roman"/>
          <w:sz w:val="24"/>
          <w:szCs w:val="24"/>
        </w:rPr>
        <w:t>xpan</w:t>
      </w:r>
      <w:r w:rsidR="007E03E2" w:rsidRPr="001F2002">
        <w:rPr>
          <w:rFonts w:ascii="Times New Roman" w:hAnsi="Times New Roman" w:cs="Times New Roman"/>
          <w:sz w:val="24"/>
          <w:szCs w:val="24"/>
        </w:rPr>
        <w:t>d the Department of Veterans’ Services SAVE and SHARP peer support outreach teams.  These programs are national models which truly save the lives of veterans.</w:t>
      </w:r>
    </w:p>
    <w:p w:rsidR="007E03E2" w:rsidRPr="00BE1E9A" w:rsidRDefault="007E03E2" w:rsidP="007E03E2">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With collaboration from the Executive Office of Health and Human Services the Department of Veterans’ Services and the Holyoke and Chelsea Soldiers’ Homes, draft</w:t>
      </w:r>
      <w:r w:rsidR="00736342" w:rsidRPr="001F2002">
        <w:rPr>
          <w:rFonts w:ascii="Times New Roman" w:hAnsi="Times New Roman" w:cs="Times New Roman"/>
          <w:sz w:val="24"/>
          <w:szCs w:val="24"/>
        </w:rPr>
        <w:t xml:space="preserve"> a strategic state</w:t>
      </w:r>
      <w:r w:rsidRPr="001F2002">
        <w:rPr>
          <w:rFonts w:ascii="Times New Roman" w:hAnsi="Times New Roman" w:cs="Times New Roman"/>
          <w:sz w:val="24"/>
          <w:szCs w:val="24"/>
        </w:rPr>
        <w:t>wide plan for the long term care</w:t>
      </w:r>
      <w:r w:rsidR="00736342" w:rsidRPr="001F2002">
        <w:rPr>
          <w:rFonts w:ascii="Times New Roman" w:hAnsi="Times New Roman" w:cs="Times New Roman"/>
          <w:sz w:val="24"/>
          <w:szCs w:val="24"/>
        </w:rPr>
        <w:t xml:space="preserve"> needs of veterans</w:t>
      </w:r>
      <w:r w:rsidRPr="001F2002">
        <w:rPr>
          <w:rFonts w:ascii="Times New Roman" w:hAnsi="Times New Roman" w:cs="Times New Roman"/>
          <w:sz w:val="24"/>
          <w:szCs w:val="24"/>
        </w:rPr>
        <w:t xml:space="preserve"> to ensure </w:t>
      </w:r>
      <w:r w:rsidR="00736342" w:rsidRPr="001F2002">
        <w:rPr>
          <w:rFonts w:ascii="Times New Roman" w:hAnsi="Times New Roman" w:cs="Times New Roman"/>
          <w:sz w:val="24"/>
          <w:szCs w:val="24"/>
        </w:rPr>
        <w:t>the finest care</w:t>
      </w:r>
      <w:r w:rsidRPr="001F2002">
        <w:rPr>
          <w:rFonts w:ascii="Times New Roman" w:hAnsi="Times New Roman" w:cs="Times New Roman"/>
          <w:sz w:val="24"/>
          <w:szCs w:val="24"/>
        </w:rPr>
        <w:t>.</w:t>
      </w:r>
    </w:p>
    <w:p w:rsidR="00467137" w:rsidRPr="00BE1E9A" w:rsidRDefault="007E03E2" w:rsidP="00467137">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Partner with the Legislature, the Massachusetts Veterans Service Officer</w:t>
      </w:r>
      <w:r w:rsidR="00736342" w:rsidRPr="001F2002">
        <w:rPr>
          <w:rFonts w:ascii="Times New Roman" w:hAnsi="Times New Roman" w:cs="Times New Roman"/>
          <w:sz w:val="24"/>
          <w:szCs w:val="24"/>
        </w:rPr>
        <w:t>s</w:t>
      </w:r>
      <w:r w:rsidRPr="001F2002">
        <w:rPr>
          <w:rFonts w:ascii="Times New Roman" w:hAnsi="Times New Roman" w:cs="Times New Roman"/>
          <w:sz w:val="24"/>
          <w:szCs w:val="24"/>
        </w:rPr>
        <w:t xml:space="preserve"> Association and the Massachusetts Municipal Association to ensure we have the most qualified and professional municipal veterans</w:t>
      </w:r>
      <w:r w:rsidR="00295035" w:rsidRPr="001F2002">
        <w:rPr>
          <w:rFonts w:ascii="Times New Roman" w:hAnsi="Times New Roman" w:cs="Times New Roman"/>
          <w:sz w:val="24"/>
          <w:szCs w:val="24"/>
        </w:rPr>
        <w:t>’</w:t>
      </w:r>
      <w:r w:rsidRPr="001F2002">
        <w:rPr>
          <w:rFonts w:ascii="Times New Roman" w:hAnsi="Times New Roman" w:cs="Times New Roman"/>
          <w:sz w:val="24"/>
          <w:szCs w:val="24"/>
        </w:rPr>
        <w:t xml:space="preserve"> agents by standardizing training and </w:t>
      </w:r>
      <w:r w:rsidR="00736342" w:rsidRPr="001F2002">
        <w:rPr>
          <w:rFonts w:ascii="Times New Roman" w:hAnsi="Times New Roman" w:cs="Times New Roman"/>
          <w:sz w:val="24"/>
          <w:szCs w:val="24"/>
        </w:rPr>
        <w:t>confirming</w:t>
      </w:r>
      <w:r w:rsidRPr="001F2002">
        <w:rPr>
          <w:rFonts w:ascii="Times New Roman" w:hAnsi="Times New Roman" w:cs="Times New Roman"/>
          <w:sz w:val="24"/>
          <w:szCs w:val="24"/>
        </w:rPr>
        <w:t xml:space="preserve"> compliance with Chapter 115 of the Massachusetts General Laws.</w:t>
      </w:r>
    </w:p>
    <w:p w:rsidR="00467137" w:rsidRPr="00BE1E9A" w:rsidRDefault="009C7121" w:rsidP="00BE1E9A">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 xml:space="preserve">Under the guidance of the </w:t>
      </w:r>
      <w:r w:rsidR="00467137" w:rsidRPr="001F2002">
        <w:rPr>
          <w:rFonts w:ascii="Times New Roman" w:hAnsi="Times New Roman" w:cs="Times New Roman"/>
          <w:sz w:val="24"/>
          <w:szCs w:val="24"/>
        </w:rPr>
        <w:t xml:space="preserve">Department of Veterans’ Services and the Department of Higher Education, </w:t>
      </w:r>
      <w:r w:rsidRPr="001F2002">
        <w:rPr>
          <w:rFonts w:ascii="Times New Roman" w:hAnsi="Times New Roman" w:cs="Times New Roman"/>
          <w:sz w:val="24"/>
          <w:szCs w:val="24"/>
        </w:rPr>
        <w:t xml:space="preserve">promote the GI Bill and </w:t>
      </w:r>
      <w:r w:rsidR="00467137" w:rsidRPr="001F2002">
        <w:rPr>
          <w:rFonts w:ascii="Times New Roman" w:hAnsi="Times New Roman" w:cs="Times New Roman"/>
          <w:sz w:val="24"/>
          <w:szCs w:val="24"/>
        </w:rPr>
        <w:t>build on the momentum of the Stu</w:t>
      </w:r>
      <w:r w:rsidRPr="001F2002">
        <w:rPr>
          <w:rFonts w:ascii="Times New Roman" w:hAnsi="Times New Roman" w:cs="Times New Roman"/>
          <w:sz w:val="24"/>
          <w:szCs w:val="24"/>
        </w:rPr>
        <w:t xml:space="preserve">dent Veteran Advisory Board with the goal to </w:t>
      </w:r>
      <w:r w:rsidR="00467137" w:rsidRPr="001F2002">
        <w:rPr>
          <w:rFonts w:ascii="Times New Roman" w:hAnsi="Times New Roman" w:cs="Times New Roman"/>
          <w:sz w:val="24"/>
          <w:szCs w:val="24"/>
        </w:rPr>
        <w:t>expand the reach to every public and private institution in th</w:t>
      </w:r>
      <w:r w:rsidRPr="001F2002">
        <w:rPr>
          <w:rFonts w:ascii="Times New Roman" w:hAnsi="Times New Roman" w:cs="Times New Roman"/>
          <w:sz w:val="24"/>
          <w:szCs w:val="24"/>
        </w:rPr>
        <w:t>e Commonwealth so our</w:t>
      </w:r>
      <w:r w:rsidR="00467137" w:rsidRPr="001F2002">
        <w:rPr>
          <w:rFonts w:ascii="Times New Roman" w:hAnsi="Times New Roman" w:cs="Times New Roman"/>
          <w:sz w:val="24"/>
          <w:szCs w:val="24"/>
        </w:rPr>
        <w:t xml:space="preserve"> instituti</w:t>
      </w:r>
      <w:r w:rsidRPr="001F2002">
        <w:rPr>
          <w:rFonts w:ascii="Times New Roman" w:hAnsi="Times New Roman" w:cs="Times New Roman"/>
          <w:sz w:val="24"/>
          <w:szCs w:val="24"/>
        </w:rPr>
        <w:t xml:space="preserve">ons of higher learning become </w:t>
      </w:r>
      <w:r w:rsidR="00467137" w:rsidRPr="001F2002">
        <w:rPr>
          <w:rFonts w:ascii="Times New Roman" w:hAnsi="Times New Roman" w:cs="Times New Roman"/>
          <w:sz w:val="24"/>
          <w:szCs w:val="24"/>
        </w:rPr>
        <w:t>the national model for serving and educating our student veterans.</w:t>
      </w:r>
    </w:p>
    <w:p w:rsidR="00467137" w:rsidRPr="00BE1E9A" w:rsidRDefault="00467137" w:rsidP="00BE1E9A">
      <w:pPr>
        <w:numPr>
          <w:ilvl w:val="0"/>
          <w:numId w:val="19"/>
        </w:numPr>
        <w:rPr>
          <w:rFonts w:ascii="Times New Roman" w:hAnsi="Times New Roman" w:cs="Times New Roman"/>
          <w:sz w:val="24"/>
          <w:szCs w:val="24"/>
        </w:rPr>
      </w:pPr>
      <w:r w:rsidRPr="001F2002">
        <w:rPr>
          <w:rFonts w:ascii="Times New Roman" w:hAnsi="Times New Roman" w:cs="Times New Roman"/>
          <w:sz w:val="24"/>
          <w:szCs w:val="24"/>
        </w:rPr>
        <w:t>Build on the VALOR Act and DHE and DVS’s report to</w:t>
      </w:r>
      <w:r w:rsidRPr="001F2002">
        <w:rPr>
          <w:rFonts w:ascii="Times New Roman" w:hAnsi="Times New Roman" w:cs="Times New Roman"/>
          <w:bCs/>
          <w:sz w:val="24"/>
          <w:szCs w:val="24"/>
        </w:rPr>
        <w:t xml:space="preserve"> Promote Veterans’ Access to and Success in Higher Education by releasing guidelines to streamline the acceptance of military experience for college credit at all state colleges and universities</w:t>
      </w:r>
      <w:r w:rsidR="009C7121" w:rsidRPr="001F2002">
        <w:rPr>
          <w:rFonts w:ascii="Times New Roman" w:hAnsi="Times New Roman" w:cs="Times New Roman"/>
          <w:bCs/>
          <w:sz w:val="24"/>
          <w:szCs w:val="24"/>
        </w:rPr>
        <w:t xml:space="preserve"> so the skills of our servicemen and women can more easily transition to the workforce</w:t>
      </w:r>
      <w:r w:rsidRPr="001F2002">
        <w:rPr>
          <w:rFonts w:ascii="Times New Roman" w:hAnsi="Times New Roman" w:cs="Times New Roman"/>
          <w:bCs/>
          <w:sz w:val="24"/>
          <w:szCs w:val="24"/>
        </w:rPr>
        <w:t xml:space="preserve">. </w:t>
      </w:r>
    </w:p>
    <w:p w:rsidR="00BE1E9A" w:rsidRPr="00BE1E9A" w:rsidRDefault="00BE1E9A" w:rsidP="00BE1E9A">
      <w:pPr>
        <w:numPr>
          <w:ilvl w:val="0"/>
          <w:numId w:val="19"/>
        </w:numPr>
        <w:rPr>
          <w:rFonts w:ascii="Times New Roman" w:hAnsi="Times New Roman" w:cs="Times New Roman"/>
          <w:sz w:val="24"/>
          <w:szCs w:val="24"/>
        </w:rPr>
      </w:pPr>
      <w:r>
        <w:rPr>
          <w:rFonts w:ascii="Times New Roman" w:hAnsi="Times New Roman" w:cs="Times New Roman"/>
          <w:sz w:val="24"/>
          <w:szCs w:val="24"/>
        </w:rPr>
        <w:t xml:space="preserve">Re-launch the Governor’s Advisory Council on Veterans’ Services with new members and Secretary of Veterans’ Services Coleman Nee as the chair to be the mechanism that coordinates across all partners and agencies to implement these actions.  </w:t>
      </w:r>
    </w:p>
    <w:p w:rsidR="00467137" w:rsidRPr="001F2002" w:rsidRDefault="00BE1E9A" w:rsidP="00467137">
      <w:pPr>
        <w:pStyle w:val="ListParagraph"/>
        <w:numPr>
          <w:ilvl w:val="0"/>
          <w:numId w:val="20"/>
        </w:numPr>
        <w:contextualSpacing w:val="0"/>
        <w:rPr>
          <w:rFonts w:ascii="Times New Roman" w:hAnsi="Times New Roman" w:cs="Times New Roman"/>
          <w:sz w:val="24"/>
          <w:szCs w:val="24"/>
        </w:rPr>
      </w:pPr>
      <w:r>
        <w:rPr>
          <w:rFonts w:ascii="Times New Roman" w:hAnsi="Times New Roman" w:cs="Times New Roman"/>
          <w:sz w:val="24"/>
          <w:szCs w:val="24"/>
        </w:rPr>
        <w:t>Cel</w:t>
      </w:r>
      <w:r w:rsidRPr="001F2002">
        <w:rPr>
          <w:rFonts w:ascii="Times New Roman" w:hAnsi="Times New Roman" w:cs="Times New Roman"/>
          <w:sz w:val="24"/>
          <w:szCs w:val="24"/>
        </w:rPr>
        <w:t>ebrate</w:t>
      </w:r>
      <w:r w:rsidR="00467137" w:rsidRPr="001F2002">
        <w:rPr>
          <w:rFonts w:ascii="Times New Roman" w:hAnsi="Times New Roman" w:cs="Times New Roman"/>
          <w:sz w:val="24"/>
          <w:szCs w:val="24"/>
        </w:rPr>
        <w:t xml:space="preserve"> our success and </w:t>
      </w:r>
      <w:r w:rsidR="00467137" w:rsidRPr="001F2002">
        <w:rPr>
          <w:rFonts w:ascii="Times New Roman" w:hAnsi="Times New Roman" w:cs="Times New Roman"/>
          <w:sz w:val="24"/>
          <w:szCs w:val="24"/>
          <w:u w:val="single"/>
        </w:rPr>
        <w:t>always</w:t>
      </w:r>
      <w:r w:rsidR="00467137" w:rsidRPr="001F2002">
        <w:rPr>
          <w:rFonts w:ascii="Times New Roman" w:hAnsi="Times New Roman" w:cs="Times New Roman"/>
          <w:sz w:val="24"/>
          <w:szCs w:val="24"/>
        </w:rPr>
        <w:t xml:space="preserve"> honor those who have served!</w:t>
      </w:r>
    </w:p>
    <w:sectPr w:rsidR="00467137" w:rsidRPr="001F2002" w:rsidSect="00B06351">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759" w:rsidRDefault="00A04759" w:rsidP="00973042">
      <w:r>
        <w:separator/>
      </w:r>
    </w:p>
  </w:endnote>
  <w:endnote w:type="continuationSeparator" w:id="0">
    <w:p w:rsidR="00A04759" w:rsidRDefault="00A04759" w:rsidP="0097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1EF" w:rsidRDefault="006F5249">
    <w:pPr>
      <w:pStyle w:val="Footer"/>
      <w:jc w:val="right"/>
    </w:pPr>
    <w:r>
      <w:fldChar w:fldCharType="begin"/>
    </w:r>
    <w:r w:rsidR="0098428B">
      <w:instrText xml:space="preserve"> PAGE   \* MERGEFORMAT </w:instrText>
    </w:r>
    <w:r>
      <w:fldChar w:fldCharType="separate"/>
    </w:r>
    <w:r w:rsidR="00705ADA">
      <w:rPr>
        <w:noProof/>
      </w:rPr>
      <w:t>1</w:t>
    </w:r>
    <w:r>
      <w:rPr>
        <w:noProof/>
      </w:rPr>
      <w:fldChar w:fldCharType="end"/>
    </w:r>
  </w:p>
  <w:p w:rsidR="003301EF" w:rsidRDefault="003301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759" w:rsidRDefault="00A04759" w:rsidP="00973042">
      <w:r>
        <w:separator/>
      </w:r>
    </w:p>
  </w:footnote>
  <w:footnote w:type="continuationSeparator" w:id="0">
    <w:p w:rsidR="00A04759" w:rsidRDefault="00A04759" w:rsidP="00973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4594E"/>
    <w:multiLevelType w:val="hybridMultilevel"/>
    <w:tmpl w:val="7CFE7E3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10E840C0"/>
    <w:multiLevelType w:val="hybridMultilevel"/>
    <w:tmpl w:val="A620B0A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36A01B4"/>
    <w:multiLevelType w:val="hybridMultilevel"/>
    <w:tmpl w:val="A4E447FE"/>
    <w:lvl w:ilvl="0" w:tplc="1874974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E403816"/>
    <w:multiLevelType w:val="hybridMultilevel"/>
    <w:tmpl w:val="D1ECE4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20201DA1"/>
    <w:multiLevelType w:val="hybridMultilevel"/>
    <w:tmpl w:val="0832A5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22166FD1"/>
    <w:multiLevelType w:val="hybridMultilevel"/>
    <w:tmpl w:val="9EEC4D9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82F5BC5"/>
    <w:multiLevelType w:val="hybridMultilevel"/>
    <w:tmpl w:val="99782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2519D2"/>
    <w:multiLevelType w:val="hybridMultilevel"/>
    <w:tmpl w:val="8A9A9A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309C140D"/>
    <w:multiLevelType w:val="hybridMultilevel"/>
    <w:tmpl w:val="16AE56C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hint="default"/>
      </w:rPr>
    </w:lvl>
    <w:lvl w:ilvl="5" w:tplc="04090005">
      <w:start w:val="1"/>
      <w:numFmt w:val="bullet"/>
      <w:lvlText w:val=""/>
      <w:lvlJc w:val="left"/>
      <w:pPr>
        <w:ind w:left="6840" w:hanging="360"/>
      </w:pPr>
      <w:rPr>
        <w:rFonts w:ascii="Wingdings" w:hAnsi="Wingdings" w:hint="default"/>
      </w:rPr>
    </w:lvl>
    <w:lvl w:ilvl="6" w:tplc="04090001">
      <w:start w:val="1"/>
      <w:numFmt w:val="bullet"/>
      <w:lvlText w:val=""/>
      <w:lvlJc w:val="left"/>
      <w:pPr>
        <w:ind w:left="7560" w:hanging="360"/>
      </w:pPr>
      <w:rPr>
        <w:rFonts w:ascii="Symbol" w:hAnsi="Symbol" w:hint="default"/>
      </w:rPr>
    </w:lvl>
    <w:lvl w:ilvl="7" w:tplc="04090003">
      <w:start w:val="1"/>
      <w:numFmt w:val="bullet"/>
      <w:lvlText w:val="o"/>
      <w:lvlJc w:val="left"/>
      <w:pPr>
        <w:ind w:left="8280" w:hanging="360"/>
      </w:pPr>
      <w:rPr>
        <w:rFonts w:ascii="Courier New" w:hAnsi="Courier New" w:hint="default"/>
      </w:rPr>
    </w:lvl>
    <w:lvl w:ilvl="8" w:tplc="04090005">
      <w:start w:val="1"/>
      <w:numFmt w:val="bullet"/>
      <w:lvlText w:val=""/>
      <w:lvlJc w:val="left"/>
      <w:pPr>
        <w:ind w:left="9000" w:hanging="360"/>
      </w:pPr>
      <w:rPr>
        <w:rFonts w:ascii="Wingdings" w:hAnsi="Wingdings" w:hint="default"/>
      </w:rPr>
    </w:lvl>
  </w:abstractNum>
  <w:abstractNum w:abstractNumId="9">
    <w:nsid w:val="37E91FD8"/>
    <w:multiLevelType w:val="hybridMultilevel"/>
    <w:tmpl w:val="C8E0B1C8"/>
    <w:lvl w:ilvl="0" w:tplc="EF0E7840">
      <w:start w:val="1"/>
      <w:numFmt w:val="decimal"/>
      <w:lvlText w:val="%1."/>
      <w:lvlJc w:val="left"/>
      <w:pPr>
        <w:ind w:left="720" w:hanging="360"/>
      </w:pPr>
      <w:rPr>
        <w:rFonts w:ascii="Calibri" w:eastAsia="Times New Roman" w:hAnsi="Calibri" w:cs="Calibr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42039BA"/>
    <w:multiLevelType w:val="hybridMultilevel"/>
    <w:tmpl w:val="B5389906"/>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55474DDF"/>
    <w:multiLevelType w:val="hybridMultilevel"/>
    <w:tmpl w:val="C8E0B1C8"/>
    <w:lvl w:ilvl="0" w:tplc="EF0E7840">
      <w:start w:val="1"/>
      <w:numFmt w:val="decimal"/>
      <w:lvlText w:val="%1."/>
      <w:lvlJc w:val="left"/>
      <w:pPr>
        <w:ind w:left="720" w:hanging="360"/>
      </w:pPr>
      <w:rPr>
        <w:rFonts w:ascii="Calibri" w:eastAsia="Times New Roman" w:hAnsi="Calibri" w:cs="Calibri"/>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79239C3"/>
    <w:multiLevelType w:val="hybridMultilevel"/>
    <w:tmpl w:val="70D62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9F65D2"/>
    <w:multiLevelType w:val="hybridMultilevel"/>
    <w:tmpl w:val="E9FE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8B4F34"/>
    <w:multiLevelType w:val="hybridMultilevel"/>
    <w:tmpl w:val="A594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650226"/>
    <w:multiLevelType w:val="hybridMultilevel"/>
    <w:tmpl w:val="12D010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718544D4"/>
    <w:multiLevelType w:val="hybridMultilevel"/>
    <w:tmpl w:val="FBBA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6F641C"/>
    <w:multiLevelType w:val="hybridMultilevel"/>
    <w:tmpl w:val="C2142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647C29"/>
    <w:multiLevelType w:val="hybridMultilevel"/>
    <w:tmpl w:val="8F621B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5"/>
  </w:num>
  <w:num w:numId="3">
    <w:abstractNumId w:val="9"/>
  </w:num>
  <w:num w:numId="4">
    <w:abstractNumId w:val="0"/>
  </w:num>
  <w:num w:numId="5">
    <w:abstractNumId w:val="2"/>
  </w:num>
  <w:num w:numId="6">
    <w:abstractNumId w:val="3"/>
  </w:num>
  <w:num w:numId="7">
    <w:abstractNumId w:val="15"/>
  </w:num>
  <w:num w:numId="8">
    <w:abstractNumId w:val="8"/>
  </w:num>
  <w:num w:numId="9">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18"/>
  </w:num>
  <w:num w:numId="13">
    <w:abstractNumId w:val="0"/>
  </w:num>
  <w:num w:numId="14">
    <w:abstractNumId w:val="16"/>
  </w:num>
  <w:num w:numId="15">
    <w:abstractNumId w:val="14"/>
  </w:num>
  <w:num w:numId="16">
    <w:abstractNumId w:val="6"/>
  </w:num>
  <w:num w:numId="17">
    <w:abstractNumId w:val="17"/>
  </w:num>
  <w:num w:numId="18">
    <w:abstractNumId w:val="12"/>
  </w:num>
  <w:num w:numId="19">
    <w:abstractNumId w:val="13"/>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EEE"/>
    <w:rsid w:val="0000087B"/>
    <w:rsid w:val="00015AD2"/>
    <w:rsid w:val="000964CE"/>
    <w:rsid w:val="001A2830"/>
    <w:rsid w:val="001F2002"/>
    <w:rsid w:val="00217E08"/>
    <w:rsid w:val="00287E83"/>
    <w:rsid w:val="00295035"/>
    <w:rsid w:val="0029591B"/>
    <w:rsid w:val="002D64ED"/>
    <w:rsid w:val="003301EF"/>
    <w:rsid w:val="00467137"/>
    <w:rsid w:val="0053258A"/>
    <w:rsid w:val="006045B9"/>
    <w:rsid w:val="0069549C"/>
    <w:rsid w:val="006F5249"/>
    <w:rsid w:val="00705ADA"/>
    <w:rsid w:val="00736342"/>
    <w:rsid w:val="00791A8B"/>
    <w:rsid w:val="007E03E2"/>
    <w:rsid w:val="007F751E"/>
    <w:rsid w:val="008129C5"/>
    <w:rsid w:val="008328EC"/>
    <w:rsid w:val="0084693B"/>
    <w:rsid w:val="00894830"/>
    <w:rsid w:val="008E3C64"/>
    <w:rsid w:val="00906CE9"/>
    <w:rsid w:val="00933779"/>
    <w:rsid w:val="00956B43"/>
    <w:rsid w:val="00973042"/>
    <w:rsid w:val="0098428B"/>
    <w:rsid w:val="009C7121"/>
    <w:rsid w:val="00A04759"/>
    <w:rsid w:val="00A47FA0"/>
    <w:rsid w:val="00A90D95"/>
    <w:rsid w:val="00AA39D7"/>
    <w:rsid w:val="00AF1F27"/>
    <w:rsid w:val="00B06351"/>
    <w:rsid w:val="00BE1E9A"/>
    <w:rsid w:val="00BE54B7"/>
    <w:rsid w:val="00C16F3E"/>
    <w:rsid w:val="00CC5CA3"/>
    <w:rsid w:val="00D17886"/>
    <w:rsid w:val="00D226F2"/>
    <w:rsid w:val="00D97595"/>
    <w:rsid w:val="00D979E7"/>
    <w:rsid w:val="00DA6EEE"/>
    <w:rsid w:val="00E10C06"/>
    <w:rsid w:val="00E60BD6"/>
    <w:rsid w:val="00E62FC7"/>
    <w:rsid w:val="00E760FB"/>
    <w:rsid w:val="00F17E98"/>
    <w:rsid w:val="00F55114"/>
    <w:rsid w:val="00F744D9"/>
    <w:rsid w:val="00FB4210"/>
    <w:rsid w:val="00FC4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EEE"/>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BE54B7"/>
    <w:rPr>
      <w:rFonts w:ascii="Times New Roman" w:hAnsi="Times New Roman" w:cs="Times New Roman"/>
      <w:sz w:val="24"/>
      <w:szCs w:val="24"/>
    </w:rPr>
  </w:style>
  <w:style w:type="paragraph" w:styleId="ListParagraph">
    <w:name w:val="List Paragraph"/>
    <w:basedOn w:val="Normal"/>
    <w:uiPriority w:val="34"/>
    <w:qFormat/>
    <w:rsid w:val="00DA6EEE"/>
    <w:pPr>
      <w:ind w:left="720"/>
      <w:contextualSpacing/>
    </w:pPr>
    <w:rPr>
      <w:rFonts w:ascii="Arial" w:hAnsi="Arial" w:cs="Arial"/>
      <w:sz w:val="20"/>
      <w:szCs w:val="20"/>
    </w:rPr>
  </w:style>
  <w:style w:type="character" w:styleId="Strong">
    <w:name w:val="Strong"/>
    <w:basedOn w:val="DefaultParagraphFont"/>
    <w:uiPriority w:val="99"/>
    <w:qFormat/>
    <w:rsid w:val="007F751E"/>
    <w:rPr>
      <w:rFonts w:cs="Times New Roman"/>
      <w:b/>
    </w:rPr>
  </w:style>
  <w:style w:type="paragraph" w:styleId="PlainText">
    <w:name w:val="Plain Text"/>
    <w:basedOn w:val="Normal"/>
    <w:link w:val="PlainTextChar"/>
    <w:uiPriority w:val="99"/>
    <w:rsid w:val="007F751E"/>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locked/>
    <w:rsid w:val="007F751E"/>
    <w:rPr>
      <w:rFonts w:ascii="Courier New" w:hAnsi="Courier New" w:cs="Courier New"/>
      <w:sz w:val="20"/>
      <w:szCs w:val="20"/>
    </w:rPr>
  </w:style>
  <w:style w:type="character" w:styleId="Hyperlink">
    <w:name w:val="Hyperlink"/>
    <w:basedOn w:val="DefaultParagraphFont"/>
    <w:uiPriority w:val="99"/>
    <w:semiHidden/>
    <w:rsid w:val="007F751E"/>
    <w:rPr>
      <w:rFonts w:cs="Times New Roman"/>
      <w:color w:val="07459A"/>
      <w:u w:val="single"/>
    </w:rPr>
  </w:style>
  <w:style w:type="paragraph" w:styleId="NormalWeb">
    <w:name w:val="Normal (Web)"/>
    <w:basedOn w:val="Normal"/>
    <w:uiPriority w:val="99"/>
    <w:semiHidden/>
    <w:rsid w:val="007F751E"/>
    <w:pPr>
      <w:spacing w:after="240"/>
    </w:pPr>
    <w:rPr>
      <w:rFonts w:ascii="Times New Roman" w:eastAsia="Times New Roman" w:hAnsi="Times New Roman" w:cs="Times New Roman"/>
      <w:sz w:val="24"/>
      <w:szCs w:val="24"/>
    </w:rPr>
  </w:style>
  <w:style w:type="character" w:styleId="Emphasis">
    <w:name w:val="Emphasis"/>
    <w:basedOn w:val="DefaultParagraphFont"/>
    <w:uiPriority w:val="99"/>
    <w:qFormat/>
    <w:rsid w:val="00C16F3E"/>
    <w:rPr>
      <w:rFonts w:cs="Times New Roman"/>
      <w:i/>
      <w:iCs/>
    </w:rPr>
  </w:style>
  <w:style w:type="paragraph" w:styleId="Header">
    <w:name w:val="header"/>
    <w:basedOn w:val="Normal"/>
    <w:link w:val="HeaderChar"/>
    <w:uiPriority w:val="99"/>
    <w:rsid w:val="00973042"/>
    <w:pPr>
      <w:tabs>
        <w:tab w:val="center" w:pos="4680"/>
        <w:tab w:val="right" w:pos="9360"/>
      </w:tabs>
    </w:pPr>
  </w:style>
  <w:style w:type="character" w:customStyle="1" w:styleId="HeaderChar">
    <w:name w:val="Header Char"/>
    <w:basedOn w:val="DefaultParagraphFont"/>
    <w:link w:val="Header"/>
    <w:uiPriority w:val="99"/>
    <w:locked/>
    <w:rsid w:val="00973042"/>
    <w:rPr>
      <w:rFonts w:ascii="Calibri" w:hAnsi="Calibri" w:cs="Calibri"/>
    </w:rPr>
  </w:style>
  <w:style w:type="paragraph" w:styleId="Footer">
    <w:name w:val="footer"/>
    <w:basedOn w:val="Normal"/>
    <w:link w:val="FooterChar"/>
    <w:uiPriority w:val="99"/>
    <w:rsid w:val="00973042"/>
    <w:pPr>
      <w:tabs>
        <w:tab w:val="center" w:pos="4680"/>
        <w:tab w:val="right" w:pos="9360"/>
      </w:tabs>
    </w:pPr>
  </w:style>
  <w:style w:type="character" w:customStyle="1" w:styleId="FooterChar">
    <w:name w:val="Footer Char"/>
    <w:basedOn w:val="DefaultParagraphFont"/>
    <w:link w:val="Footer"/>
    <w:uiPriority w:val="99"/>
    <w:locked/>
    <w:rsid w:val="00973042"/>
    <w:rPr>
      <w:rFonts w:ascii="Calibri" w:hAnsi="Calibri" w:cs="Calibri"/>
    </w:rPr>
  </w:style>
  <w:style w:type="character" w:styleId="CommentReference">
    <w:name w:val="annotation reference"/>
    <w:basedOn w:val="DefaultParagraphFont"/>
    <w:uiPriority w:val="99"/>
    <w:semiHidden/>
    <w:rsid w:val="0000087B"/>
    <w:rPr>
      <w:rFonts w:cs="Times New Roman"/>
      <w:sz w:val="16"/>
      <w:szCs w:val="16"/>
    </w:rPr>
  </w:style>
  <w:style w:type="paragraph" w:styleId="CommentText">
    <w:name w:val="annotation text"/>
    <w:basedOn w:val="Normal"/>
    <w:link w:val="CommentTextChar"/>
    <w:uiPriority w:val="99"/>
    <w:semiHidden/>
    <w:rsid w:val="0000087B"/>
    <w:rPr>
      <w:sz w:val="20"/>
      <w:szCs w:val="20"/>
    </w:rPr>
  </w:style>
  <w:style w:type="character" w:customStyle="1" w:styleId="CommentTextChar">
    <w:name w:val="Comment Text Char"/>
    <w:basedOn w:val="DefaultParagraphFont"/>
    <w:link w:val="CommentText"/>
    <w:uiPriority w:val="99"/>
    <w:semiHidden/>
    <w:rsid w:val="007969DE"/>
    <w:rPr>
      <w:rFonts w:cs="Calibri"/>
      <w:sz w:val="20"/>
      <w:szCs w:val="20"/>
    </w:rPr>
  </w:style>
  <w:style w:type="paragraph" w:styleId="CommentSubject">
    <w:name w:val="annotation subject"/>
    <w:basedOn w:val="CommentText"/>
    <w:next w:val="CommentText"/>
    <w:link w:val="CommentSubjectChar"/>
    <w:uiPriority w:val="99"/>
    <w:semiHidden/>
    <w:rsid w:val="0000087B"/>
    <w:rPr>
      <w:b/>
      <w:bCs/>
    </w:rPr>
  </w:style>
  <w:style w:type="character" w:customStyle="1" w:styleId="CommentSubjectChar">
    <w:name w:val="Comment Subject Char"/>
    <w:basedOn w:val="CommentTextChar"/>
    <w:link w:val="CommentSubject"/>
    <w:uiPriority w:val="99"/>
    <w:semiHidden/>
    <w:rsid w:val="007969DE"/>
    <w:rPr>
      <w:rFonts w:cs="Calibri"/>
      <w:b/>
      <w:bCs/>
      <w:sz w:val="20"/>
      <w:szCs w:val="20"/>
    </w:rPr>
  </w:style>
  <w:style w:type="paragraph" w:styleId="BalloonText">
    <w:name w:val="Balloon Text"/>
    <w:basedOn w:val="Normal"/>
    <w:link w:val="BalloonTextChar"/>
    <w:uiPriority w:val="99"/>
    <w:semiHidden/>
    <w:rsid w:val="0000087B"/>
    <w:rPr>
      <w:rFonts w:ascii="Tahoma" w:hAnsi="Tahoma" w:cs="Tahoma"/>
      <w:sz w:val="16"/>
      <w:szCs w:val="16"/>
    </w:rPr>
  </w:style>
  <w:style w:type="character" w:customStyle="1" w:styleId="BalloonTextChar">
    <w:name w:val="Balloon Text Char"/>
    <w:basedOn w:val="DefaultParagraphFont"/>
    <w:link w:val="BalloonText"/>
    <w:uiPriority w:val="99"/>
    <w:semiHidden/>
    <w:rsid w:val="007969DE"/>
    <w:rPr>
      <w:rFonts w:ascii="Times New Roman" w:hAnsi="Times New Roman" w:cs="Calibri"/>
      <w:sz w:val="0"/>
      <w:sz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EEE"/>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BE54B7"/>
    <w:rPr>
      <w:rFonts w:ascii="Times New Roman" w:hAnsi="Times New Roman" w:cs="Times New Roman"/>
      <w:sz w:val="24"/>
      <w:szCs w:val="24"/>
    </w:rPr>
  </w:style>
  <w:style w:type="paragraph" w:styleId="ListParagraph">
    <w:name w:val="List Paragraph"/>
    <w:basedOn w:val="Normal"/>
    <w:uiPriority w:val="34"/>
    <w:qFormat/>
    <w:rsid w:val="00DA6EEE"/>
    <w:pPr>
      <w:ind w:left="720"/>
      <w:contextualSpacing/>
    </w:pPr>
    <w:rPr>
      <w:rFonts w:ascii="Arial" w:hAnsi="Arial" w:cs="Arial"/>
      <w:sz w:val="20"/>
      <w:szCs w:val="20"/>
    </w:rPr>
  </w:style>
  <w:style w:type="character" w:styleId="Strong">
    <w:name w:val="Strong"/>
    <w:basedOn w:val="DefaultParagraphFont"/>
    <w:uiPriority w:val="99"/>
    <w:qFormat/>
    <w:rsid w:val="007F751E"/>
    <w:rPr>
      <w:rFonts w:cs="Times New Roman"/>
      <w:b/>
    </w:rPr>
  </w:style>
  <w:style w:type="paragraph" w:styleId="PlainText">
    <w:name w:val="Plain Text"/>
    <w:basedOn w:val="Normal"/>
    <w:link w:val="PlainTextChar"/>
    <w:uiPriority w:val="99"/>
    <w:rsid w:val="007F751E"/>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locked/>
    <w:rsid w:val="007F751E"/>
    <w:rPr>
      <w:rFonts w:ascii="Courier New" w:hAnsi="Courier New" w:cs="Courier New"/>
      <w:sz w:val="20"/>
      <w:szCs w:val="20"/>
    </w:rPr>
  </w:style>
  <w:style w:type="character" w:styleId="Hyperlink">
    <w:name w:val="Hyperlink"/>
    <w:basedOn w:val="DefaultParagraphFont"/>
    <w:uiPriority w:val="99"/>
    <w:semiHidden/>
    <w:rsid w:val="007F751E"/>
    <w:rPr>
      <w:rFonts w:cs="Times New Roman"/>
      <w:color w:val="07459A"/>
      <w:u w:val="single"/>
    </w:rPr>
  </w:style>
  <w:style w:type="paragraph" w:styleId="NormalWeb">
    <w:name w:val="Normal (Web)"/>
    <w:basedOn w:val="Normal"/>
    <w:uiPriority w:val="99"/>
    <w:semiHidden/>
    <w:rsid w:val="007F751E"/>
    <w:pPr>
      <w:spacing w:after="240"/>
    </w:pPr>
    <w:rPr>
      <w:rFonts w:ascii="Times New Roman" w:eastAsia="Times New Roman" w:hAnsi="Times New Roman" w:cs="Times New Roman"/>
      <w:sz w:val="24"/>
      <w:szCs w:val="24"/>
    </w:rPr>
  </w:style>
  <w:style w:type="character" w:styleId="Emphasis">
    <w:name w:val="Emphasis"/>
    <w:basedOn w:val="DefaultParagraphFont"/>
    <w:uiPriority w:val="99"/>
    <w:qFormat/>
    <w:rsid w:val="00C16F3E"/>
    <w:rPr>
      <w:rFonts w:cs="Times New Roman"/>
      <w:i/>
      <w:iCs/>
    </w:rPr>
  </w:style>
  <w:style w:type="paragraph" w:styleId="Header">
    <w:name w:val="header"/>
    <w:basedOn w:val="Normal"/>
    <w:link w:val="HeaderChar"/>
    <w:uiPriority w:val="99"/>
    <w:rsid w:val="00973042"/>
    <w:pPr>
      <w:tabs>
        <w:tab w:val="center" w:pos="4680"/>
        <w:tab w:val="right" w:pos="9360"/>
      </w:tabs>
    </w:pPr>
  </w:style>
  <w:style w:type="character" w:customStyle="1" w:styleId="HeaderChar">
    <w:name w:val="Header Char"/>
    <w:basedOn w:val="DefaultParagraphFont"/>
    <w:link w:val="Header"/>
    <w:uiPriority w:val="99"/>
    <w:locked/>
    <w:rsid w:val="00973042"/>
    <w:rPr>
      <w:rFonts w:ascii="Calibri" w:hAnsi="Calibri" w:cs="Calibri"/>
    </w:rPr>
  </w:style>
  <w:style w:type="paragraph" w:styleId="Footer">
    <w:name w:val="footer"/>
    <w:basedOn w:val="Normal"/>
    <w:link w:val="FooterChar"/>
    <w:uiPriority w:val="99"/>
    <w:rsid w:val="00973042"/>
    <w:pPr>
      <w:tabs>
        <w:tab w:val="center" w:pos="4680"/>
        <w:tab w:val="right" w:pos="9360"/>
      </w:tabs>
    </w:pPr>
  </w:style>
  <w:style w:type="character" w:customStyle="1" w:styleId="FooterChar">
    <w:name w:val="Footer Char"/>
    <w:basedOn w:val="DefaultParagraphFont"/>
    <w:link w:val="Footer"/>
    <w:uiPriority w:val="99"/>
    <w:locked/>
    <w:rsid w:val="00973042"/>
    <w:rPr>
      <w:rFonts w:ascii="Calibri" w:hAnsi="Calibri" w:cs="Calibri"/>
    </w:rPr>
  </w:style>
  <w:style w:type="character" w:styleId="CommentReference">
    <w:name w:val="annotation reference"/>
    <w:basedOn w:val="DefaultParagraphFont"/>
    <w:uiPriority w:val="99"/>
    <w:semiHidden/>
    <w:rsid w:val="0000087B"/>
    <w:rPr>
      <w:rFonts w:cs="Times New Roman"/>
      <w:sz w:val="16"/>
      <w:szCs w:val="16"/>
    </w:rPr>
  </w:style>
  <w:style w:type="paragraph" w:styleId="CommentText">
    <w:name w:val="annotation text"/>
    <w:basedOn w:val="Normal"/>
    <w:link w:val="CommentTextChar"/>
    <w:uiPriority w:val="99"/>
    <w:semiHidden/>
    <w:rsid w:val="0000087B"/>
    <w:rPr>
      <w:sz w:val="20"/>
      <w:szCs w:val="20"/>
    </w:rPr>
  </w:style>
  <w:style w:type="character" w:customStyle="1" w:styleId="CommentTextChar">
    <w:name w:val="Comment Text Char"/>
    <w:basedOn w:val="DefaultParagraphFont"/>
    <w:link w:val="CommentText"/>
    <w:uiPriority w:val="99"/>
    <w:semiHidden/>
    <w:rsid w:val="007969DE"/>
    <w:rPr>
      <w:rFonts w:cs="Calibri"/>
      <w:sz w:val="20"/>
      <w:szCs w:val="20"/>
    </w:rPr>
  </w:style>
  <w:style w:type="paragraph" w:styleId="CommentSubject">
    <w:name w:val="annotation subject"/>
    <w:basedOn w:val="CommentText"/>
    <w:next w:val="CommentText"/>
    <w:link w:val="CommentSubjectChar"/>
    <w:uiPriority w:val="99"/>
    <w:semiHidden/>
    <w:rsid w:val="0000087B"/>
    <w:rPr>
      <w:b/>
      <w:bCs/>
    </w:rPr>
  </w:style>
  <w:style w:type="character" w:customStyle="1" w:styleId="CommentSubjectChar">
    <w:name w:val="Comment Subject Char"/>
    <w:basedOn w:val="CommentTextChar"/>
    <w:link w:val="CommentSubject"/>
    <w:uiPriority w:val="99"/>
    <w:semiHidden/>
    <w:rsid w:val="007969DE"/>
    <w:rPr>
      <w:rFonts w:cs="Calibri"/>
      <w:b/>
      <w:bCs/>
      <w:sz w:val="20"/>
      <w:szCs w:val="20"/>
    </w:rPr>
  </w:style>
  <w:style w:type="paragraph" w:styleId="BalloonText">
    <w:name w:val="Balloon Text"/>
    <w:basedOn w:val="Normal"/>
    <w:link w:val="BalloonTextChar"/>
    <w:uiPriority w:val="99"/>
    <w:semiHidden/>
    <w:rsid w:val="0000087B"/>
    <w:rPr>
      <w:rFonts w:ascii="Tahoma" w:hAnsi="Tahoma" w:cs="Tahoma"/>
      <w:sz w:val="16"/>
      <w:szCs w:val="16"/>
    </w:rPr>
  </w:style>
  <w:style w:type="character" w:customStyle="1" w:styleId="BalloonTextChar">
    <w:name w:val="Balloon Text Char"/>
    <w:basedOn w:val="DefaultParagraphFont"/>
    <w:link w:val="BalloonText"/>
    <w:uiPriority w:val="99"/>
    <w:semiHidden/>
    <w:rsid w:val="007969DE"/>
    <w:rPr>
      <w:rFonts w:ascii="Times New Roman" w:hAnsi="Times New Roman" w:cs="Calibri"/>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707935">
      <w:bodyDiv w:val="1"/>
      <w:marLeft w:val="0"/>
      <w:marRight w:val="0"/>
      <w:marTop w:val="0"/>
      <w:marBottom w:val="0"/>
      <w:divBdr>
        <w:top w:val="none" w:sz="0" w:space="0" w:color="auto"/>
        <w:left w:val="none" w:sz="0" w:space="0" w:color="auto"/>
        <w:bottom w:val="none" w:sz="0" w:space="0" w:color="auto"/>
        <w:right w:val="none" w:sz="0" w:space="0" w:color="auto"/>
      </w:divBdr>
      <w:divsChild>
        <w:div w:id="1595943680">
          <w:marLeft w:val="0"/>
          <w:marRight w:val="0"/>
          <w:marTop w:val="0"/>
          <w:marBottom w:val="0"/>
          <w:divBdr>
            <w:top w:val="none" w:sz="0" w:space="0" w:color="auto"/>
            <w:left w:val="none" w:sz="0" w:space="0" w:color="auto"/>
            <w:bottom w:val="none" w:sz="0" w:space="0" w:color="auto"/>
            <w:right w:val="none" w:sz="0" w:space="0" w:color="auto"/>
          </w:divBdr>
          <w:divsChild>
            <w:div w:id="1159225250">
              <w:marLeft w:val="0"/>
              <w:marRight w:val="0"/>
              <w:marTop w:val="0"/>
              <w:marBottom w:val="0"/>
              <w:divBdr>
                <w:top w:val="none" w:sz="0" w:space="0" w:color="auto"/>
                <w:left w:val="none" w:sz="0" w:space="0" w:color="auto"/>
                <w:bottom w:val="none" w:sz="0" w:space="0" w:color="auto"/>
                <w:right w:val="none" w:sz="0" w:space="0" w:color="auto"/>
              </w:divBdr>
              <w:divsChild>
                <w:div w:id="1975746300">
                  <w:marLeft w:val="0"/>
                  <w:marRight w:val="0"/>
                  <w:marTop w:val="0"/>
                  <w:marBottom w:val="0"/>
                  <w:divBdr>
                    <w:top w:val="none" w:sz="0" w:space="0" w:color="auto"/>
                    <w:left w:val="none" w:sz="0" w:space="0" w:color="auto"/>
                    <w:bottom w:val="none" w:sz="0" w:space="0" w:color="auto"/>
                    <w:right w:val="none" w:sz="0" w:space="0" w:color="auto"/>
                  </w:divBdr>
                  <w:divsChild>
                    <w:div w:id="1627200897">
                      <w:marLeft w:val="0"/>
                      <w:marRight w:val="0"/>
                      <w:marTop w:val="0"/>
                      <w:marBottom w:val="0"/>
                      <w:divBdr>
                        <w:top w:val="none" w:sz="0" w:space="0" w:color="auto"/>
                        <w:left w:val="none" w:sz="0" w:space="0" w:color="auto"/>
                        <w:bottom w:val="none" w:sz="0" w:space="0" w:color="auto"/>
                        <w:right w:val="none" w:sz="0" w:space="0" w:color="auto"/>
                      </w:divBdr>
                      <w:divsChild>
                        <w:div w:id="1305503003">
                          <w:marLeft w:val="0"/>
                          <w:marRight w:val="0"/>
                          <w:marTop w:val="0"/>
                          <w:marBottom w:val="0"/>
                          <w:divBdr>
                            <w:top w:val="none" w:sz="0" w:space="0" w:color="auto"/>
                            <w:left w:val="none" w:sz="0" w:space="0" w:color="auto"/>
                            <w:bottom w:val="none" w:sz="0" w:space="0" w:color="auto"/>
                            <w:right w:val="none" w:sz="0" w:space="0" w:color="auto"/>
                          </w:divBdr>
                          <w:divsChild>
                            <w:div w:id="2129203180">
                              <w:marLeft w:val="0"/>
                              <w:marRight w:val="0"/>
                              <w:marTop w:val="0"/>
                              <w:marBottom w:val="0"/>
                              <w:divBdr>
                                <w:top w:val="none" w:sz="0" w:space="0" w:color="auto"/>
                                <w:left w:val="none" w:sz="0" w:space="0" w:color="auto"/>
                                <w:bottom w:val="none" w:sz="0" w:space="0" w:color="auto"/>
                                <w:right w:val="none" w:sz="0" w:space="0" w:color="auto"/>
                              </w:divBdr>
                              <w:divsChild>
                                <w:div w:id="13177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641989">
      <w:marLeft w:val="0"/>
      <w:marRight w:val="0"/>
      <w:marTop w:val="0"/>
      <w:marBottom w:val="0"/>
      <w:divBdr>
        <w:top w:val="none" w:sz="0" w:space="0" w:color="auto"/>
        <w:left w:val="none" w:sz="0" w:space="0" w:color="auto"/>
        <w:bottom w:val="none" w:sz="0" w:space="0" w:color="auto"/>
        <w:right w:val="none" w:sz="0" w:space="0" w:color="auto"/>
      </w:divBdr>
      <w:divsChild>
        <w:div w:id="1026641991">
          <w:marLeft w:val="0"/>
          <w:marRight w:val="0"/>
          <w:marTop w:val="0"/>
          <w:marBottom w:val="0"/>
          <w:divBdr>
            <w:top w:val="none" w:sz="0" w:space="0" w:color="auto"/>
            <w:left w:val="none" w:sz="0" w:space="0" w:color="auto"/>
            <w:bottom w:val="none" w:sz="0" w:space="0" w:color="auto"/>
            <w:right w:val="none" w:sz="0" w:space="0" w:color="auto"/>
          </w:divBdr>
          <w:divsChild>
            <w:div w:id="1026641999">
              <w:marLeft w:val="0"/>
              <w:marRight w:val="0"/>
              <w:marTop w:val="0"/>
              <w:marBottom w:val="0"/>
              <w:divBdr>
                <w:top w:val="none" w:sz="0" w:space="0" w:color="auto"/>
                <w:left w:val="none" w:sz="0" w:space="0" w:color="auto"/>
                <w:bottom w:val="none" w:sz="0" w:space="0" w:color="auto"/>
                <w:right w:val="none" w:sz="0" w:space="0" w:color="auto"/>
              </w:divBdr>
              <w:divsChild>
                <w:div w:id="1026641995">
                  <w:marLeft w:val="0"/>
                  <w:marRight w:val="0"/>
                  <w:marTop w:val="0"/>
                  <w:marBottom w:val="0"/>
                  <w:divBdr>
                    <w:top w:val="none" w:sz="0" w:space="0" w:color="auto"/>
                    <w:left w:val="none" w:sz="0" w:space="0" w:color="auto"/>
                    <w:bottom w:val="none" w:sz="0" w:space="0" w:color="auto"/>
                    <w:right w:val="none" w:sz="0" w:space="0" w:color="auto"/>
                  </w:divBdr>
                  <w:divsChild>
                    <w:div w:id="1026641987">
                      <w:marLeft w:val="2"/>
                      <w:marRight w:val="0"/>
                      <w:marTop w:val="0"/>
                      <w:marBottom w:val="0"/>
                      <w:divBdr>
                        <w:top w:val="none" w:sz="0" w:space="0" w:color="auto"/>
                        <w:left w:val="none" w:sz="0" w:space="0" w:color="auto"/>
                        <w:bottom w:val="none" w:sz="0" w:space="0" w:color="auto"/>
                        <w:right w:val="none" w:sz="0" w:space="0" w:color="auto"/>
                      </w:divBdr>
                      <w:divsChild>
                        <w:div w:id="1026641988">
                          <w:marLeft w:val="0"/>
                          <w:marRight w:val="0"/>
                          <w:marTop w:val="0"/>
                          <w:marBottom w:val="0"/>
                          <w:divBdr>
                            <w:top w:val="none" w:sz="0" w:space="0" w:color="auto"/>
                            <w:left w:val="none" w:sz="0" w:space="0" w:color="auto"/>
                            <w:bottom w:val="none" w:sz="0" w:space="0" w:color="auto"/>
                            <w:right w:val="none" w:sz="0" w:space="0" w:color="auto"/>
                          </w:divBdr>
                          <w:divsChild>
                            <w:div w:id="1026641984">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641990">
      <w:marLeft w:val="0"/>
      <w:marRight w:val="0"/>
      <w:marTop w:val="0"/>
      <w:marBottom w:val="0"/>
      <w:divBdr>
        <w:top w:val="none" w:sz="0" w:space="0" w:color="auto"/>
        <w:left w:val="none" w:sz="0" w:space="0" w:color="auto"/>
        <w:bottom w:val="none" w:sz="0" w:space="0" w:color="auto"/>
        <w:right w:val="none" w:sz="0" w:space="0" w:color="auto"/>
      </w:divBdr>
      <w:divsChild>
        <w:div w:id="1026641980">
          <w:marLeft w:val="0"/>
          <w:marRight w:val="0"/>
          <w:marTop w:val="0"/>
          <w:marBottom w:val="0"/>
          <w:divBdr>
            <w:top w:val="none" w:sz="0" w:space="0" w:color="auto"/>
            <w:left w:val="none" w:sz="0" w:space="0" w:color="auto"/>
            <w:bottom w:val="none" w:sz="0" w:space="0" w:color="auto"/>
            <w:right w:val="none" w:sz="0" w:space="0" w:color="auto"/>
          </w:divBdr>
          <w:divsChild>
            <w:div w:id="1026641977">
              <w:marLeft w:val="0"/>
              <w:marRight w:val="0"/>
              <w:marTop w:val="0"/>
              <w:marBottom w:val="0"/>
              <w:divBdr>
                <w:top w:val="none" w:sz="0" w:space="0" w:color="auto"/>
                <w:left w:val="none" w:sz="0" w:space="0" w:color="auto"/>
                <w:bottom w:val="none" w:sz="0" w:space="0" w:color="auto"/>
                <w:right w:val="none" w:sz="0" w:space="0" w:color="auto"/>
              </w:divBdr>
              <w:divsChild>
                <w:div w:id="1026641979">
                  <w:marLeft w:val="0"/>
                  <w:marRight w:val="0"/>
                  <w:marTop w:val="0"/>
                  <w:marBottom w:val="0"/>
                  <w:divBdr>
                    <w:top w:val="none" w:sz="0" w:space="0" w:color="auto"/>
                    <w:left w:val="none" w:sz="0" w:space="0" w:color="auto"/>
                    <w:bottom w:val="none" w:sz="0" w:space="0" w:color="auto"/>
                    <w:right w:val="none" w:sz="0" w:space="0" w:color="auto"/>
                  </w:divBdr>
                  <w:divsChild>
                    <w:div w:id="1026641981">
                      <w:marLeft w:val="2"/>
                      <w:marRight w:val="0"/>
                      <w:marTop w:val="0"/>
                      <w:marBottom w:val="0"/>
                      <w:divBdr>
                        <w:top w:val="none" w:sz="0" w:space="0" w:color="auto"/>
                        <w:left w:val="none" w:sz="0" w:space="0" w:color="auto"/>
                        <w:bottom w:val="none" w:sz="0" w:space="0" w:color="auto"/>
                        <w:right w:val="none" w:sz="0" w:space="0" w:color="auto"/>
                      </w:divBdr>
                      <w:divsChild>
                        <w:div w:id="1026641996">
                          <w:marLeft w:val="0"/>
                          <w:marRight w:val="0"/>
                          <w:marTop w:val="0"/>
                          <w:marBottom w:val="0"/>
                          <w:divBdr>
                            <w:top w:val="none" w:sz="0" w:space="0" w:color="auto"/>
                            <w:left w:val="none" w:sz="0" w:space="0" w:color="auto"/>
                            <w:bottom w:val="none" w:sz="0" w:space="0" w:color="auto"/>
                            <w:right w:val="none" w:sz="0" w:space="0" w:color="auto"/>
                          </w:divBdr>
                          <w:divsChild>
                            <w:div w:id="102664197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641993">
      <w:marLeft w:val="0"/>
      <w:marRight w:val="0"/>
      <w:marTop w:val="0"/>
      <w:marBottom w:val="0"/>
      <w:divBdr>
        <w:top w:val="none" w:sz="0" w:space="0" w:color="auto"/>
        <w:left w:val="none" w:sz="0" w:space="0" w:color="auto"/>
        <w:bottom w:val="none" w:sz="0" w:space="0" w:color="auto"/>
        <w:right w:val="none" w:sz="0" w:space="0" w:color="auto"/>
      </w:divBdr>
      <w:divsChild>
        <w:div w:id="1026641998">
          <w:marLeft w:val="0"/>
          <w:marRight w:val="0"/>
          <w:marTop w:val="0"/>
          <w:marBottom w:val="0"/>
          <w:divBdr>
            <w:top w:val="none" w:sz="0" w:space="0" w:color="auto"/>
            <w:left w:val="none" w:sz="0" w:space="0" w:color="auto"/>
            <w:bottom w:val="none" w:sz="0" w:space="0" w:color="auto"/>
            <w:right w:val="none" w:sz="0" w:space="0" w:color="auto"/>
          </w:divBdr>
          <w:divsChild>
            <w:div w:id="1026641974">
              <w:marLeft w:val="0"/>
              <w:marRight w:val="0"/>
              <w:marTop w:val="0"/>
              <w:marBottom w:val="0"/>
              <w:divBdr>
                <w:top w:val="none" w:sz="0" w:space="0" w:color="auto"/>
                <w:left w:val="none" w:sz="0" w:space="0" w:color="auto"/>
                <w:bottom w:val="none" w:sz="0" w:space="0" w:color="auto"/>
                <w:right w:val="none" w:sz="0" w:space="0" w:color="auto"/>
              </w:divBdr>
              <w:divsChild>
                <w:div w:id="1026641976">
                  <w:marLeft w:val="0"/>
                  <w:marRight w:val="0"/>
                  <w:marTop w:val="0"/>
                  <w:marBottom w:val="0"/>
                  <w:divBdr>
                    <w:top w:val="none" w:sz="0" w:space="0" w:color="auto"/>
                    <w:left w:val="none" w:sz="0" w:space="0" w:color="auto"/>
                    <w:bottom w:val="none" w:sz="0" w:space="0" w:color="auto"/>
                    <w:right w:val="none" w:sz="0" w:space="0" w:color="auto"/>
                  </w:divBdr>
                  <w:divsChild>
                    <w:div w:id="1026641973">
                      <w:marLeft w:val="2"/>
                      <w:marRight w:val="0"/>
                      <w:marTop w:val="0"/>
                      <w:marBottom w:val="0"/>
                      <w:divBdr>
                        <w:top w:val="none" w:sz="0" w:space="0" w:color="auto"/>
                        <w:left w:val="none" w:sz="0" w:space="0" w:color="auto"/>
                        <w:bottom w:val="none" w:sz="0" w:space="0" w:color="auto"/>
                        <w:right w:val="none" w:sz="0" w:space="0" w:color="auto"/>
                      </w:divBdr>
                      <w:divsChild>
                        <w:div w:id="1026641983">
                          <w:marLeft w:val="0"/>
                          <w:marRight w:val="0"/>
                          <w:marTop w:val="0"/>
                          <w:marBottom w:val="0"/>
                          <w:divBdr>
                            <w:top w:val="none" w:sz="0" w:space="0" w:color="auto"/>
                            <w:left w:val="none" w:sz="0" w:space="0" w:color="auto"/>
                            <w:bottom w:val="none" w:sz="0" w:space="0" w:color="auto"/>
                            <w:right w:val="none" w:sz="0" w:space="0" w:color="auto"/>
                          </w:divBdr>
                          <w:divsChild>
                            <w:div w:id="1026642000">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641997">
      <w:marLeft w:val="0"/>
      <w:marRight w:val="0"/>
      <w:marTop w:val="0"/>
      <w:marBottom w:val="0"/>
      <w:divBdr>
        <w:top w:val="none" w:sz="0" w:space="0" w:color="auto"/>
        <w:left w:val="none" w:sz="0" w:space="0" w:color="auto"/>
        <w:bottom w:val="none" w:sz="0" w:space="0" w:color="auto"/>
        <w:right w:val="none" w:sz="0" w:space="0" w:color="auto"/>
      </w:divBdr>
      <w:divsChild>
        <w:div w:id="1026641982">
          <w:marLeft w:val="0"/>
          <w:marRight w:val="0"/>
          <w:marTop w:val="0"/>
          <w:marBottom w:val="0"/>
          <w:divBdr>
            <w:top w:val="none" w:sz="0" w:space="0" w:color="auto"/>
            <w:left w:val="none" w:sz="0" w:space="0" w:color="auto"/>
            <w:bottom w:val="none" w:sz="0" w:space="0" w:color="auto"/>
            <w:right w:val="none" w:sz="0" w:space="0" w:color="auto"/>
          </w:divBdr>
          <w:divsChild>
            <w:div w:id="1026641992">
              <w:marLeft w:val="0"/>
              <w:marRight w:val="0"/>
              <w:marTop w:val="0"/>
              <w:marBottom w:val="0"/>
              <w:divBdr>
                <w:top w:val="none" w:sz="0" w:space="0" w:color="auto"/>
                <w:left w:val="none" w:sz="0" w:space="0" w:color="auto"/>
                <w:bottom w:val="none" w:sz="0" w:space="0" w:color="auto"/>
                <w:right w:val="none" w:sz="0" w:space="0" w:color="auto"/>
              </w:divBdr>
              <w:divsChild>
                <w:div w:id="1026641986">
                  <w:marLeft w:val="0"/>
                  <w:marRight w:val="0"/>
                  <w:marTop w:val="0"/>
                  <w:marBottom w:val="0"/>
                  <w:divBdr>
                    <w:top w:val="none" w:sz="0" w:space="0" w:color="auto"/>
                    <w:left w:val="none" w:sz="0" w:space="0" w:color="auto"/>
                    <w:bottom w:val="none" w:sz="0" w:space="0" w:color="auto"/>
                    <w:right w:val="none" w:sz="0" w:space="0" w:color="auto"/>
                  </w:divBdr>
                  <w:divsChild>
                    <w:div w:id="1026641994">
                      <w:marLeft w:val="2"/>
                      <w:marRight w:val="0"/>
                      <w:marTop w:val="0"/>
                      <w:marBottom w:val="0"/>
                      <w:divBdr>
                        <w:top w:val="none" w:sz="0" w:space="0" w:color="auto"/>
                        <w:left w:val="none" w:sz="0" w:space="0" w:color="auto"/>
                        <w:bottom w:val="none" w:sz="0" w:space="0" w:color="auto"/>
                        <w:right w:val="none" w:sz="0" w:space="0" w:color="auto"/>
                      </w:divBdr>
                      <w:divsChild>
                        <w:div w:id="1026641978">
                          <w:marLeft w:val="0"/>
                          <w:marRight w:val="0"/>
                          <w:marTop w:val="0"/>
                          <w:marBottom w:val="0"/>
                          <w:divBdr>
                            <w:top w:val="none" w:sz="0" w:space="0" w:color="auto"/>
                            <w:left w:val="none" w:sz="0" w:space="0" w:color="auto"/>
                            <w:bottom w:val="none" w:sz="0" w:space="0" w:color="auto"/>
                            <w:right w:val="none" w:sz="0" w:space="0" w:color="auto"/>
                          </w:divBdr>
                          <w:divsChild>
                            <w:div w:id="1026641985">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723265">
      <w:bodyDiv w:val="1"/>
      <w:marLeft w:val="0"/>
      <w:marRight w:val="0"/>
      <w:marTop w:val="0"/>
      <w:marBottom w:val="0"/>
      <w:divBdr>
        <w:top w:val="none" w:sz="0" w:space="0" w:color="auto"/>
        <w:left w:val="none" w:sz="0" w:space="0" w:color="auto"/>
        <w:bottom w:val="none" w:sz="0" w:space="0" w:color="auto"/>
        <w:right w:val="none" w:sz="0" w:space="0" w:color="auto"/>
      </w:divBdr>
      <w:divsChild>
        <w:div w:id="1217739705">
          <w:marLeft w:val="0"/>
          <w:marRight w:val="0"/>
          <w:marTop w:val="0"/>
          <w:marBottom w:val="0"/>
          <w:divBdr>
            <w:top w:val="none" w:sz="0" w:space="0" w:color="auto"/>
            <w:left w:val="none" w:sz="0" w:space="0" w:color="auto"/>
            <w:bottom w:val="none" w:sz="0" w:space="0" w:color="auto"/>
            <w:right w:val="none" w:sz="0" w:space="0" w:color="auto"/>
          </w:divBdr>
          <w:divsChild>
            <w:div w:id="1074398907">
              <w:marLeft w:val="0"/>
              <w:marRight w:val="0"/>
              <w:marTop w:val="0"/>
              <w:marBottom w:val="0"/>
              <w:divBdr>
                <w:top w:val="none" w:sz="0" w:space="0" w:color="auto"/>
                <w:left w:val="none" w:sz="0" w:space="0" w:color="auto"/>
                <w:bottom w:val="none" w:sz="0" w:space="0" w:color="auto"/>
                <w:right w:val="none" w:sz="0" w:space="0" w:color="auto"/>
              </w:divBdr>
              <w:divsChild>
                <w:div w:id="210507309">
                  <w:marLeft w:val="0"/>
                  <w:marRight w:val="0"/>
                  <w:marTop w:val="0"/>
                  <w:marBottom w:val="0"/>
                  <w:divBdr>
                    <w:top w:val="none" w:sz="0" w:space="0" w:color="auto"/>
                    <w:left w:val="none" w:sz="0" w:space="0" w:color="auto"/>
                    <w:bottom w:val="none" w:sz="0" w:space="0" w:color="auto"/>
                    <w:right w:val="none" w:sz="0" w:space="0" w:color="auto"/>
                  </w:divBdr>
                  <w:divsChild>
                    <w:div w:id="2015644704">
                      <w:marLeft w:val="0"/>
                      <w:marRight w:val="0"/>
                      <w:marTop w:val="0"/>
                      <w:marBottom w:val="0"/>
                      <w:divBdr>
                        <w:top w:val="none" w:sz="0" w:space="0" w:color="auto"/>
                        <w:left w:val="none" w:sz="0" w:space="0" w:color="auto"/>
                        <w:bottom w:val="none" w:sz="0" w:space="0" w:color="auto"/>
                        <w:right w:val="none" w:sz="0" w:space="0" w:color="auto"/>
                      </w:divBdr>
                      <w:divsChild>
                        <w:div w:id="668827603">
                          <w:marLeft w:val="0"/>
                          <w:marRight w:val="0"/>
                          <w:marTop w:val="0"/>
                          <w:marBottom w:val="0"/>
                          <w:divBdr>
                            <w:top w:val="none" w:sz="0" w:space="0" w:color="auto"/>
                            <w:left w:val="none" w:sz="0" w:space="0" w:color="auto"/>
                            <w:bottom w:val="none" w:sz="0" w:space="0" w:color="auto"/>
                            <w:right w:val="none" w:sz="0" w:space="0" w:color="auto"/>
                          </w:divBdr>
                          <w:divsChild>
                            <w:div w:id="229310562">
                              <w:marLeft w:val="0"/>
                              <w:marRight w:val="0"/>
                              <w:marTop w:val="0"/>
                              <w:marBottom w:val="0"/>
                              <w:divBdr>
                                <w:top w:val="none" w:sz="0" w:space="0" w:color="auto"/>
                                <w:left w:val="none" w:sz="0" w:space="0" w:color="auto"/>
                                <w:bottom w:val="none" w:sz="0" w:space="0" w:color="auto"/>
                                <w:right w:val="none" w:sz="0" w:space="0" w:color="auto"/>
                              </w:divBdr>
                              <w:divsChild>
                                <w:div w:id="6807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mass.gov/governor/administration/ltgov/documents/plan-to-prevent-and-end-homelessness-among-veterans-final.pdf"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1933</Words>
  <Characters>11021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Supporting our Servicemen and Women, Veterans, and Military Families:</vt:lpstr>
    </vt:vector>
  </TitlesOfParts>
  <Company>Microsoft</Company>
  <LinksUpToDate>false</LinksUpToDate>
  <CharactersWithSpaces>12929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our Servicemen and Women, Veterans, and Military Families:</dc:title>
  <dc:creator>Freudberg, Adam (GOV)</dc:creator>
  <cp:lastModifiedBy>Freudberg, Adam (GOV)</cp:lastModifiedBy>
  <cp:revision>5</cp:revision>
  <cp:lastPrinted>2013-05-27T18:05:00Z</cp:lastPrinted>
  <dcterms:created xsi:type="dcterms:W3CDTF">2013-05-27T15:33:00Z</dcterms:created>
  <dcterms:modified xsi:type="dcterms:W3CDTF">2013-06-21T14:43:00Z</dcterms:modified>
</cp:coreProperties>
</file>