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1EE4" w:rsidRPr="00E839C4" w:rsidRDefault="00E839C4" w:rsidP="00E839C4">
      <w:pPr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bookmarkStart w:id="0" w:name="_GoBack"/>
      <w:bookmarkEnd w:id="0"/>
      <w:r w:rsidRPr="00E839C4">
        <w:rPr>
          <w:rFonts w:ascii="Arial" w:hAnsi="Arial" w:cs="Arial"/>
          <w:sz w:val="32"/>
          <w:szCs w:val="32"/>
        </w:rPr>
        <w:t>DRAFT</w:t>
      </w:r>
    </w:p>
    <w:p w:rsidR="00E839C4" w:rsidRPr="00E839C4" w:rsidRDefault="00E839C4" w:rsidP="00E839C4">
      <w:pPr>
        <w:spacing w:after="0" w:line="240" w:lineRule="auto"/>
        <w:jc w:val="center"/>
        <w:rPr>
          <w:rFonts w:ascii="Arial" w:hAnsi="Arial" w:cs="Arial"/>
          <w:sz w:val="32"/>
          <w:szCs w:val="32"/>
        </w:rPr>
      </w:pPr>
    </w:p>
    <w:p w:rsidR="00E839C4" w:rsidRPr="00E839C4" w:rsidRDefault="00E839C4" w:rsidP="00E839C4">
      <w:pPr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E839C4">
        <w:rPr>
          <w:rFonts w:ascii="Arial" w:hAnsi="Arial" w:cs="Arial"/>
          <w:sz w:val="32"/>
          <w:szCs w:val="32"/>
        </w:rPr>
        <w:t xml:space="preserve">Governor Deval L. Patrick </w:t>
      </w:r>
    </w:p>
    <w:p w:rsidR="00E839C4" w:rsidRPr="00E839C4" w:rsidRDefault="00E839C4" w:rsidP="00E839C4">
      <w:pPr>
        <w:spacing w:after="0" w:line="240" w:lineRule="auto"/>
        <w:jc w:val="center"/>
        <w:rPr>
          <w:rFonts w:ascii="Arial" w:hAnsi="Arial" w:cs="Arial"/>
          <w:sz w:val="32"/>
          <w:szCs w:val="32"/>
        </w:rPr>
      </w:pPr>
    </w:p>
    <w:p w:rsidR="00E839C4" w:rsidRPr="00E839C4" w:rsidRDefault="00E839C4" w:rsidP="00E839C4">
      <w:pPr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E839C4">
        <w:rPr>
          <w:rFonts w:ascii="Arial" w:hAnsi="Arial" w:cs="Arial"/>
          <w:sz w:val="32"/>
          <w:szCs w:val="32"/>
        </w:rPr>
        <w:t xml:space="preserve">Local Housing Authorities Reform Announcement </w:t>
      </w:r>
    </w:p>
    <w:p w:rsidR="00E839C4" w:rsidRPr="00E839C4" w:rsidRDefault="00E839C4" w:rsidP="00E839C4">
      <w:pPr>
        <w:spacing w:after="0" w:line="240" w:lineRule="auto"/>
        <w:jc w:val="center"/>
        <w:rPr>
          <w:rFonts w:ascii="Arial" w:hAnsi="Arial" w:cs="Arial"/>
          <w:sz w:val="32"/>
          <w:szCs w:val="32"/>
        </w:rPr>
      </w:pPr>
    </w:p>
    <w:p w:rsidR="00E839C4" w:rsidRPr="00E839C4" w:rsidRDefault="00E839C4" w:rsidP="00E839C4">
      <w:pPr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E839C4">
        <w:rPr>
          <w:rFonts w:ascii="Arial" w:hAnsi="Arial" w:cs="Arial"/>
          <w:sz w:val="32"/>
          <w:szCs w:val="32"/>
        </w:rPr>
        <w:t>State House</w:t>
      </w:r>
    </w:p>
    <w:p w:rsidR="00E839C4" w:rsidRPr="00E839C4" w:rsidRDefault="00E839C4" w:rsidP="00E839C4">
      <w:pPr>
        <w:spacing w:after="0" w:line="240" w:lineRule="auto"/>
        <w:jc w:val="center"/>
        <w:rPr>
          <w:rFonts w:ascii="Arial" w:hAnsi="Arial" w:cs="Arial"/>
          <w:sz w:val="32"/>
          <w:szCs w:val="32"/>
        </w:rPr>
      </w:pPr>
    </w:p>
    <w:p w:rsidR="00E839C4" w:rsidRPr="00E839C4" w:rsidRDefault="00E839C4" w:rsidP="00E839C4">
      <w:pPr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E839C4">
        <w:rPr>
          <w:rFonts w:ascii="Arial" w:hAnsi="Arial" w:cs="Arial"/>
          <w:sz w:val="32"/>
          <w:szCs w:val="32"/>
        </w:rPr>
        <w:t xml:space="preserve">Tuesday, January 10, 2012 </w:t>
      </w:r>
    </w:p>
    <w:p w:rsidR="00E839C4" w:rsidRDefault="00E839C4" w:rsidP="002E2CE3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:rsidR="00E839C4" w:rsidRDefault="00E839C4" w:rsidP="00E839C4">
      <w:pPr>
        <w:spacing w:after="0" w:line="480" w:lineRule="auto"/>
        <w:rPr>
          <w:rFonts w:ascii="Arial" w:hAnsi="Arial" w:cs="Arial"/>
          <w:b/>
          <w:sz w:val="24"/>
          <w:szCs w:val="24"/>
          <w:u w:val="single"/>
        </w:rPr>
      </w:pPr>
    </w:p>
    <w:p w:rsidR="002E2CE3" w:rsidRPr="00E839C4" w:rsidRDefault="002E2CE3" w:rsidP="00431609">
      <w:pPr>
        <w:spacing w:after="0" w:line="480" w:lineRule="auto"/>
        <w:ind w:firstLine="720"/>
        <w:rPr>
          <w:rFonts w:ascii="Arial" w:hAnsi="Arial" w:cs="Arial"/>
          <w:sz w:val="32"/>
          <w:szCs w:val="24"/>
        </w:rPr>
      </w:pPr>
      <w:r w:rsidRPr="00E839C4">
        <w:rPr>
          <w:rFonts w:ascii="Arial" w:hAnsi="Arial" w:cs="Arial"/>
          <w:sz w:val="32"/>
          <w:szCs w:val="24"/>
        </w:rPr>
        <w:t xml:space="preserve">Good afternoon and thank you for joining me. </w:t>
      </w:r>
    </w:p>
    <w:p w:rsidR="002E2CE3" w:rsidRPr="00E839C4" w:rsidRDefault="002E2CE3" w:rsidP="00E839C4">
      <w:pPr>
        <w:spacing w:after="0" w:line="480" w:lineRule="auto"/>
        <w:rPr>
          <w:rFonts w:ascii="Arial" w:hAnsi="Arial" w:cs="Arial"/>
          <w:b/>
          <w:sz w:val="32"/>
          <w:szCs w:val="24"/>
          <w:u w:val="single"/>
        </w:rPr>
      </w:pPr>
    </w:p>
    <w:p w:rsidR="00C67061" w:rsidRPr="00E839C4" w:rsidRDefault="00C67061" w:rsidP="00E839C4">
      <w:pPr>
        <w:widowControl w:val="0"/>
        <w:autoSpaceDE w:val="0"/>
        <w:autoSpaceDN w:val="0"/>
        <w:adjustRightInd w:val="0"/>
        <w:spacing w:after="0" w:line="480" w:lineRule="auto"/>
        <w:ind w:firstLine="720"/>
        <w:rPr>
          <w:rFonts w:ascii="Arial" w:hAnsi="Arial" w:cs="Arial"/>
          <w:sz w:val="32"/>
          <w:szCs w:val="24"/>
        </w:rPr>
      </w:pPr>
      <w:r w:rsidRPr="00E839C4">
        <w:rPr>
          <w:rFonts w:ascii="Arial" w:hAnsi="Arial" w:cs="Arial"/>
          <w:sz w:val="32"/>
          <w:szCs w:val="24"/>
        </w:rPr>
        <w:t xml:space="preserve">Today, </w:t>
      </w:r>
      <w:r w:rsidR="007361D1" w:rsidRPr="00E839C4">
        <w:rPr>
          <w:rFonts w:ascii="Arial" w:hAnsi="Arial" w:cs="Arial"/>
          <w:sz w:val="32"/>
          <w:szCs w:val="24"/>
        </w:rPr>
        <w:t xml:space="preserve">I am </w:t>
      </w:r>
      <w:r w:rsidR="002E2CE3" w:rsidRPr="00E839C4">
        <w:rPr>
          <w:rFonts w:ascii="Arial" w:hAnsi="Arial" w:cs="Arial"/>
          <w:sz w:val="32"/>
          <w:szCs w:val="24"/>
        </w:rPr>
        <w:t>filing</w:t>
      </w:r>
      <w:r w:rsidRPr="00E839C4">
        <w:rPr>
          <w:rFonts w:ascii="Arial" w:hAnsi="Arial" w:cs="Arial"/>
          <w:sz w:val="32"/>
          <w:szCs w:val="24"/>
        </w:rPr>
        <w:t xml:space="preserve"> legislation that will professionalize and modernize the operations and financial management of the Commonwealth’s </w:t>
      </w:r>
      <w:r w:rsidR="000B0C01">
        <w:rPr>
          <w:rFonts w:ascii="Arial" w:hAnsi="Arial" w:cs="Arial"/>
          <w:sz w:val="32"/>
          <w:szCs w:val="24"/>
        </w:rPr>
        <w:t>public housing system</w:t>
      </w:r>
      <w:r w:rsidRPr="00E839C4">
        <w:rPr>
          <w:rFonts w:ascii="Arial" w:hAnsi="Arial" w:cs="Arial"/>
          <w:sz w:val="32"/>
          <w:szCs w:val="24"/>
        </w:rPr>
        <w:t xml:space="preserve"> by consolidating the 240 </w:t>
      </w:r>
      <w:r w:rsidR="002E2CE3" w:rsidRPr="00E839C4">
        <w:rPr>
          <w:rFonts w:ascii="Arial" w:hAnsi="Arial" w:cs="Arial"/>
          <w:sz w:val="32"/>
          <w:szCs w:val="24"/>
        </w:rPr>
        <w:t>Local Housing Authorities</w:t>
      </w:r>
      <w:r w:rsidRPr="00E839C4">
        <w:rPr>
          <w:rFonts w:ascii="Arial" w:hAnsi="Arial" w:cs="Arial"/>
          <w:sz w:val="32"/>
          <w:szCs w:val="24"/>
        </w:rPr>
        <w:t xml:space="preserve"> into</w:t>
      </w:r>
      <w:r w:rsidR="00FD34DD" w:rsidRPr="00E839C4">
        <w:rPr>
          <w:rFonts w:ascii="Arial" w:hAnsi="Arial" w:cs="Arial"/>
          <w:sz w:val="32"/>
          <w:szCs w:val="24"/>
        </w:rPr>
        <w:t xml:space="preserve"> 6</w:t>
      </w:r>
      <w:r w:rsidR="002E2CE3" w:rsidRPr="00E839C4">
        <w:rPr>
          <w:rFonts w:ascii="Arial" w:hAnsi="Arial" w:cs="Arial"/>
          <w:sz w:val="32"/>
          <w:szCs w:val="24"/>
        </w:rPr>
        <w:t xml:space="preserve"> Regional Housing Authorities. </w:t>
      </w:r>
    </w:p>
    <w:p w:rsidR="005E1EE4" w:rsidRPr="00E839C4" w:rsidRDefault="005E1EE4" w:rsidP="00E839C4">
      <w:pPr>
        <w:pStyle w:val="ListParagraph"/>
        <w:widowControl w:val="0"/>
        <w:autoSpaceDE w:val="0"/>
        <w:autoSpaceDN w:val="0"/>
        <w:adjustRightInd w:val="0"/>
        <w:spacing w:after="0" w:line="480" w:lineRule="auto"/>
        <w:rPr>
          <w:rFonts w:ascii="Arial" w:hAnsi="Arial" w:cs="Arial"/>
          <w:sz w:val="32"/>
          <w:szCs w:val="24"/>
        </w:rPr>
      </w:pPr>
    </w:p>
    <w:p w:rsidR="005E1EE4" w:rsidRPr="00E839C4" w:rsidRDefault="002E2CE3" w:rsidP="00E839C4">
      <w:pPr>
        <w:widowControl w:val="0"/>
        <w:autoSpaceDE w:val="0"/>
        <w:autoSpaceDN w:val="0"/>
        <w:adjustRightInd w:val="0"/>
        <w:spacing w:after="0" w:line="480" w:lineRule="auto"/>
        <w:ind w:firstLine="720"/>
        <w:rPr>
          <w:rFonts w:ascii="Arial" w:hAnsi="Arial" w:cs="Arial"/>
          <w:sz w:val="32"/>
          <w:szCs w:val="24"/>
        </w:rPr>
      </w:pPr>
      <w:r w:rsidRPr="00E839C4">
        <w:rPr>
          <w:rFonts w:ascii="Arial" w:hAnsi="Arial" w:cs="Arial"/>
          <w:sz w:val="32"/>
          <w:szCs w:val="24"/>
        </w:rPr>
        <w:t xml:space="preserve">My proposals will </w:t>
      </w:r>
      <w:r w:rsidR="000B0C01">
        <w:rPr>
          <w:rFonts w:ascii="Arial" w:hAnsi="Arial" w:cs="Arial"/>
          <w:sz w:val="32"/>
          <w:szCs w:val="24"/>
        </w:rPr>
        <w:t>strengthen</w:t>
      </w:r>
      <w:r w:rsidRPr="00E839C4">
        <w:rPr>
          <w:rFonts w:ascii="Arial" w:hAnsi="Arial" w:cs="Arial"/>
          <w:sz w:val="32"/>
          <w:szCs w:val="24"/>
        </w:rPr>
        <w:t xml:space="preserve"> protect</w:t>
      </w:r>
      <w:r w:rsidR="000B0C01">
        <w:rPr>
          <w:rFonts w:ascii="Arial" w:hAnsi="Arial" w:cs="Arial"/>
          <w:sz w:val="32"/>
          <w:szCs w:val="24"/>
        </w:rPr>
        <w:t>ions for</w:t>
      </w:r>
      <w:r w:rsidRPr="00E839C4">
        <w:rPr>
          <w:rFonts w:ascii="Arial" w:hAnsi="Arial" w:cs="Arial"/>
          <w:sz w:val="32"/>
          <w:szCs w:val="24"/>
        </w:rPr>
        <w:t xml:space="preserve"> </w:t>
      </w:r>
      <w:r w:rsidR="00AB5AAD">
        <w:rPr>
          <w:rFonts w:ascii="Arial" w:hAnsi="Arial" w:cs="Arial"/>
          <w:sz w:val="32"/>
          <w:szCs w:val="24"/>
        </w:rPr>
        <w:t>tenants</w:t>
      </w:r>
      <w:r w:rsidRPr="00E839C4">
        <w:rPr>
          <w:rFonts w:ascii="Arial" w:hAnsi="Arial" w:cs="Arial"/>
          <w:sz w:val="32"/>
          <w:szCs w:val="24"/>
        </w:rPr>
        <w:t xml:space="preserve"> while </w:t>
      </w:r>
      <w:r w:rsidR="000B0C01">
        <w:rPr>
          <w:rFonts w:ascii="Arial" w:hAnsi="Arial" w:cs="Arial"/>
          <w:sz w:val="32"/>
          <w:szCs w:val="24"/>
        </w:rPr>
        <w:t>increasing</w:t>
      </w:r>
      <w:r w:rsidRPr="00E839C4">
        <w:rPr>
          <w:rFonts w:ascii="Arial" w:hAnsi="Arial" w:cs="Arial"/>
          <w:sz w:val="32"/>
          <w:szCs w:val="24"/>
        </w:rPr>
        <w:t xml:space="preserve"> transparency, accountability, performance, efficiency, innovation and cost savings in our public housing system.</w:t>
      </w:r>
    </w:p>
    <w:p w:rsidR="002E2CE3" w:rsidRDefault="002E2CE3" w:rsidP="005E1EE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E2CE3" w:rsidRPr="005E1EE4" w:rsidRDefault="002E2CE3" w:rsidP="005E1EE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839C4" w:rsidRDefault="00E839C4" w:rsidP="002E2CE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2E2CE3" w:rsidRPr="002E2CE3" w:rsidRDefault="002E2CE3" w:rsidP="002E2CE3">
      <w:pPr>
        <w:ind w:left="360"/>
        <w:rPr>
          <w:rFonts w:ascii="Arial" w:hAnsi="Arial" w:cs="Arial"/>
          <w:sz w:val="24"/>
          <w:szCs w:val="24"/>
        </w:rPr>
      </w:pPr>
    </w:p>
    <w:p w:rsidR="005E1EE4" w:rsidRPr="005E1EE4" w:rsidRDefault="005E1EE4" w:rsidP="005E1EE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E1EE4" w:rsidRDefault="002E2CE3" w:rsidP="00BB357C">
      <w:pPr>
        <w:widowControl w:val="0"/>
        <w:autoSpaceDE w:val="0"/>
        <w:autoSpaceDN w:val="0"/>
        <w:adjustRightInd w:val="0"/>
        <w:spacing w:after="0" w:line="480" w:lineRule="auto"/>
        <w:ind w:firstLine="720"/>
        <w:rPr>
          <w:rFonts w:ascii="Arial" w:hAnsi="Arial" w:cs="Arial"/>
          <w:sz w:val="32"/>
          <w:szCs w:val="32"/>
        </w:rPr>
      </w:pPr>
      <w:r w:rsidRPr="00BB357C">
        <w:rPr>
          <w:rFonts w:ascii="Arial" w:hAnsi="Arial" w:cs="Arial"/>
          <w:sz w:val="32"/>
          <w:szCs w:val="32"/>
        </w:rPr>
        <w:t xml:space="preserve">First, the </w:t>
      </w:r>
      <w:r w:rsidR="002C106A">
        <w:rPr>
          <w:rFonts w:ascii="Arial" w:hAnsi="Arial" w:cs="Arial"/>
          <w:sz w:val="32"/>
          <w:szCs w:val="32"/>
        </w:rPr>
        <w:t xml:space="preserve">6 </w:t>
      </w:r>
      <w:r w:rsidR="007361D1" w:rsidRPr="00BB357C">
        <w:rPr>
          <w:rFonts w:ascii="Arial" w:hAnsi="Arial" w:cs="Arial"/>
          <w:sz w:val="32"/>
          <w:szCs w:val="32"/>
        </w:rPr>
        <w:t xml:space="preserve">Regional Housing Authorities </w:t>
      </w:r>
      <w:r w:rsidR="00C67061" w:rsidRPr="00BB357C">
        <w:rPr>
          <w:rFonts w:ascii="Arial" w:hAnsi="Arial" w:cs="Arial"/>
          <w:sz w:val="32"/>
          <w:szCs w:val="32"/>
        </w:rPr>
        <w:t>will take over ownershi</w:t>
      </w:r>
      <w:r w:rsidR="00D47851" w:rsidRPr="00BB357C">
        <w:rPr>
          <w:rFonts w:ascii="Arial" w:hAnsi="Arial" w:cs="Arial"/>
          <w:sz w:val="32"/>
          <w:szCs w:val="32"/>
        </w:rPr>
        <w:t xml:space="preserve">p of all public housing assets -- land, buildings, equipment -- </w:t>
      </w:r>
      <w:r w:rsidR="00C67061" w:rsidRPr="00BB357C">
        <w:rPr>
          <w:rFonts w:ascii="Arial" w:hAnsi="Arial" w:cs="Arial"/>
          <w:sz w:val="32"/>
          <w:szCs w:val="32"/>
        </w:rPr>
        <w:t>and assume responsibility for fiscal and operational management of all state and federal public housing in the</w:t>
      </w:r>
      <w:r w:rsidR="002C106A">
        <w:rPr>
          <w:rFonts w:ascii="Arial" w:hAnsi="Arial" w:cs="Arial"/>
          <w:sz w:val="32"/>
          <w:szCs w:val="32"/>
        </w:rPr>
        <w:t>ir</w:t>
      </w:r>
      <w:r w:rsidR="00C67061" w:rsidRPr="00BB357C">
        <w:rPr>
          <w:rFonts w:ascii="Arial" w:hAnsi="Arial" w:cs="Arial"/>
          <w:sz w:val="32"/>
          <w:szCs w:val="32"/>
        </w:rPr>
        <w:t xml:space="preserve"> </w:t>
      </w:r>
      <w:r w:rsidR="007361D1" w:rsidRPr="00BB357C">
        <w:rPr>
          <w:rFonts w:ascii="Arial" w:hAnsi="Arial" w:cs="Arial"/>
          <w:sz w:val="32"/>
          <w:szCs w:val="32"/>
        </w:rPr>
        <w:t xml:space="preserve">particular </w:t>
      </w:r>
      <w:r w:rsidR="00C67061" w:rsidRPr="00BB357C">
        <w:rPr>
          <w:rFonts w:ascii="Arial" w:hAnsi="Arial" w:cs="Arial"/>
          <w:sz w:val="32"/>
          <w:szCs w:val="32"/>
        </w:rPr>
        <w:t xml:space="preserve">region. </w:t>
      </w:r>
    </w:p>
    <w:p w:rsidR="00BB357C" w:rsidRPr="00BB357C" w:rsidRDefault="00BB357C" w:rsidP="00BB357C">
      <w:pPr>
        <w:widowControl w:val="0"/>
        <w:autoSpaceDE w:val="0"/>
        <w:autoSpaceDN w:val="0"/>
        <w:adjustRightInd w:val="0"/>
        <w:spacing w:after="0" w:line="480" w:lineRule="auto"/>
        <w:ind w:firstLine="720"/>
        <w:rPr>
          <w:rFonts w:ascii="Arial" w:hAnsi="Arial" w:cs="Arial"/>
          <w:sz w:val="32"/>
          <w:szCs w:val="32"/>
        </w:rPr>
      </w:pPr>
    </w:p>
    <w:p w:rsidR="00C67061" w:rsidRPr="00BB357C" w:rsidRDefault="002C106A" w:rsidP="00BB357C">
      <w:pPr>
        <w:widowControl w:val="0"/>
        <w:autoSpaceDE w:val="0"/>
        <w:autoSpaceDN w:val="0"/>
        <w:adjustRightInd w:val="0"/>
        <w:spacing w:after="0" w:line="480" w:lineRule="auto"/>
        <w:ind w:firstLine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The</w:t>
      </w:r>
      <w:r w:rsidR="005400C3">
        <w:rPr>
          <w:rFonts w:ascii="Arial" w:hAnsi="Arial" w:cs="Arial"/>
          <w:sz w:val="32"/>
          <w:szCs w:val="32"/>
        </w:rPr>
        <w:t xml:space="preserve"> Regional Housing Authoritie</w:t>
      </w:r>
      <w:r w:rsidR="00C67061" w:rsidRPr="00BB357C">
        <w:rPr>
          <w:rFonts w:ascii="Arial" w:hAnsi="Arial" w:cs="Arial"/>
          <w:sz w:val="32"/>
          <w:szCs w:val="32"/>
        </w:rPr>
        <w:t xml:space="preserve">s will each consist of one executive director, a governing board </w:t>
      </w:r>
      <w:r w:rsidR="00D47851" w:rsidRPr="00BB357C">
        <w:rPr>
          <w:rFonts w:ascii="Arial" w:hAnsi="Arial" w:cs="Arial"/>
          <w:sz w:val="32"/>
          <w:szCs w:val="32"/>
        </w:rPr>
        <w:t xml:space="preserve">that I will </w:t>
      </w:r>
      <w:proofErr w:type="gramStart"/>
      <w:r w:rsidR="00BB357C" w:rsidRPr="00BB357C">
        <w:rPr>
          <w:rFonts w:ascii="Arial" w:hAnsi="Arial" w:cs="Arial"/>
          <w:sz w:val="32"/>
          <w:szCs w:val="32"/>
        </w:rPr>
        <w:t>appoint</w:t>
      </w:r>
      <w:r w:rsidR="00BB357C">
        <w:rPr>
          <w:rFonts w:ascii="Arial" w:hAnsi="Arial" w:cs="Arial"/>
          <w:sz w:val="32"/>
          <w:szCs w:val="32"/>
        </w:rPr>
        <w:t>,</w:t>
      </w:r>
      <w:proofErr w:type="gramEnd"/>
      <w:r w:rsidR="00C67061" w:rsidRPr="00BB357C">
        <w:rPr>
          <w:rFonts w:ascii="Arial" w:hAnsi="Arial" w:cs="Arial"/>
          <w:sz w:val="32"/>
          <w:szCs w:val="32"/>
        </w:rPr>
        <w:t xml:space="preserve"> regional management staff and local site managers. </w:t>
      </w:r>
    </w:p>
    <w:p w:rsidR="00D47851" w:rsidRPr="00BB357C" w:rsidRDefault="00D47851" w:rsidP="00BB357C">
      <w:pPr>
        <w:widowControl w:val="0"/>
        <w:autoSpaceDE w:val="0"/>
        <w:autoSpaceDN w:val="0"/>
        <w:adjustRightInd w:val="0"/>
        <w:spacing w:after="0" w:line="480" w:lineRule="auto"/>
        <w:rPr>
          <w:rFonts w:ascii="Arial" w:hAnsi="Arial" w:cs="Arial"/>
          <w:sz w:val="32"/>
          <w:szCs w:val="32"/>
        </w:rPr>
      </w:pPr>
    </w:p>
    <w:p w:rsidR="00EB33F4" w:rsidRPr="00BB357C" w:rsidRDefault="00BB357C" w:rsidP="00BB357C">
      <w:pPr>
        <w:widowControl w:val="0"/>
        <w:autoSpaceDE w:val="0"/>
        <w:autoSpaceDN w:val="0"/>
        <w:adjustRightInd w:val="0"/>
        <w:spacing w:after="180" w:line="480" w:lineRule="auto"/>
        <w:ind w:firstLine="720"/>
        <w:rPr>
          <w:rFonts w:ascii="Arial" w:hAnsi="Arial" w:cs="Arial"/>
          <w:sz w:val="32"/>
          <w:szCs w:val="32"/>
        </w:rPr>
      </w:pPr>
      <w:r w:rsidRPr="00BB357C">
        <w:rPr>
          <w:rFonts w:ascii="Arial" w:hAnsi="Arial" w:cs="Arial"/>
          <w:sz w:val="32"/>
          <w:szCs w:val="32"/>
        </w:rPr>
        <w:t>Communities will still</w:t>
      </w:r>
      <w:r w:rsidR="00323E57">
        <w:rPr>
          <w:rFonts w:ascii="Arial" w:hAnsi="Arial" w:cs="Arial"/>
          <w:sz w:val="32"/>
          <w:szCs w:val="32"/>
        </w:rPr>
        <w:t xml:space="preserve"> </w:t>
      </w:r>
      <w:r w:rsidR="00EB33F4" w:rsidRPr="00BB357C">
        <w:rPr>
          <w:rFonts w:ascii="Arial" w:hAnsi="Arial" w:cs="Arial"/>
          <w:sz w:val="32"/>
          <w:szCs w:val="32"/>
        </w:rPr>
        <w:t xml:space="preserve">retain control over land use and significant redevelopment decisions including change of use, ownership or the financing structure of an existing building or vacant land. </w:t>
      </w:r>
      <w:r w:rsidRPr="00BB357C">
        <w:rPr>
          <w:rFonts w:ascii="Arial" w:hAnsi="Arial" w:cs="Arial"/>
          <w:sz w:val="32"/>
          <w:szCs w:val="32"/>
        </w:rPr>
        <w:t xml:space="preserve"> The Regional Housing Authorities will also be required to seek local input into an annual plan that outlines projected capital and operating expenditures and tenant participation activities.  </w:t>
      </w:r>
    </w:p>
    <w:p w:rsidR="005E1EE4" w:rsidRPr="00BB357C" w:rsidRDefault="005E1EE4" w:rsidP="00BB357C">
      <w:pPr>
        <w:widowControl w:val="0"/>
        <w:autoSpaceDE w:val="0"/>
        <w:autoSpaceDN w:val="0"/>
        <w:adjustRightInd w:val="0"/>
        <w:spacing w:after="0" w:line="480" w:lineRule="auto"/>
        <w:rPr>
          <w:rFonts w:ascii="Arial" w:hAnsi="Arial" w:cs="Arial"/>
          <w:sz w:val="32"/>
          <w:szCs w:val="32"/>
        </w:rPr>
      </w:pPr>
    </w:p>
    <w:p w:rsidR="005E1EE4" w:rsidRDefault="00C67061" w:rsidP="00BB357C">
      <w:pPr>
        <w:widowControl w:val="0"/>
        <w:autoSpaceDE w:val="0"/>
        <w:autoSpaceDN w:val="0"/>
        <w:adjustRightInd w:val="0"/>
        <w:spacing w:after="0" w:line="480" w:lineRule="auto"/>
        <w:ind w:firstLine="720"/>
        <w:rPr>
          <w:rFonts w:ascii="Arial" w:hAnsi="Arial" w:cs="Arial"/>
          <w:sz w:val="32"/>
          <w:szCs w:val="32"/>
        </w:rPr>
      </w:pPr>
      <w:r w:rsidRPr="00BB357C">
        <w:rPr>
          <w:rFonts w:ascii="Arial" w:hAnsi="Arial" w:cs="Arial"/>
          <w:sz w:val="32"/>
          <w:szCs w:val="32"/>
        </w:rPr>
        <w:t xml:space="preserve">Under the </w:t>
      </w:r>
      <w:r w:rsidR="00BB357C" w:rsidRPr="00BB357C">
        <w:rPr>
          <w:rFonts w:ascii="Arial" w:hAnsi="Arial" w:cs="Arial"/>
          <w:sz w:val="32"/>
          <w:szCs w:val="32"/>
        </w:rPr>
        <w:t>proposed system</w:t>
      </w:r>
      <w:r w:rsidRPr="00BB357C">
        <w:rPr>
          <w:rFonts w:ascii="Arial" w:hAnsi="Arial" w:cs="Arial"/>
          <w:sz w:val="32"/>
          <w:szCs w:val="32"/>
        </w:rPr>
        <w:t xml:space="preserve">, </w:t>
      </w:r>
      <w:r w:rsidR="000B0C01">
        <w:rPr>
          <w:rFonts w:ascii="Arial" w:hAnsi="Arial" w:cs="Arial"/>
          <w:sz w:val="32"/>
          <w:szCs w:val="32"/>
        </w:rPr>
        <w:t>responsibilities</w:t>
      </w:r>
      <w:r w:rsidRPr="00BB357C">
        <w:rPr>
          <w:rFonts w:ascii="Arial" w:hAnsi="Arial" w:cs="Arial"/>
          <w:sz w:val="32"/>
          <w:szCs w:val="32"/>
        </w:rPr>
        <w:t xml:space="preserve"> such as</w:t>
      </w:r>
      <w:r w:rsidR="002C106A">
        <w:rPr>
          <w:rFonts w:ascii="Arial" w:hAnsi="Arial" w:cs="Arial"/>
          <w:sz w:val="32"/>
          <w:szCs w:val="32"/>
        </w:rPr>
        <w:t xml:space="preserve"> the purchasing</w:t>
      </w:r>
      <w:r w:rsidRPr="00BB357C">
        <w:rPr>
          <w:rFonts w:ascii="Arial" w:hAnsi="Arial" w:cs="Arial"/>
          <w:sz w:val="32"/>
          <w:szCs w:val="32"/>
        </w:rPr>
        <w:t xml:space="preserve"> of uniform accounting and property management software and </w:t>
      </w:r>
      <w:r w:rsidR="002C106A">
        <w:rPr>
          <w:rFonts w:ascii="Arial" w:hAnsi="Arial" w:cs="Arial"/>
          <w:sz w:val="32"/>
          <w:szCs w:val="32"/>
        </w:rPr>
        <w:t xml:space="preserve">the </w:t>
      </w:r>
      <w:r w:rsidRPr="00BB357C">
        <w:rPr>
          <w:rFonts w:ascii="Arial" w:hAnsi="Arial" w:cs="Arial"/>
          <w:sz w:val="32"/>
          <w:szCs w:val="32"/>
        </w:rPr>
        <w:t xml:space="preserve">management of a central wait-list will be handled </w:t>
      </w:r>
      <w:r w:rsidR="00BB357C" w:rsidRPr="00BB357C">
        <w:rPr>
          <w:rFonts w:ascii="Arial" w:hAnsi="Arial" w:cs="Arial"/>
          <w:sz w:val="32"/>
          <w:szCs w:val="32"/>
        </w:rPr>
        <w:t xml:space="preserve">by the Department of Housing and Community Development. </w:t>
      </w:r>
      <w:r w:rsidRPr="00BB357C">
        <w:rPr>
          <w:rFonts w:ascii="Arial" w:hAnsi="Arial" w:cs="Arial"/>
          <w:sz w:val="32"/>
          <w:szCs w:val="32"/>
        </w:rPr>
        <w:t xml:space="preserve">   </w:t>
      </w:r>
    </w:p>
    <w:p w:rsidR="005400C3" w:rsidRPr="00BB357C" w:rsidRDefault="005400C3" w:rsidP="00BB357C">
      <w:pPr>
        <w:widowControl w:val="0"/>
        <w:autoSpaceDE w:val="0"/>
        <w:autoSpaceDN w:val="0"/>
        <w:adjustRightInd w:val="0"/>
        <w:spacing w:after="0" w:line="480" w:lineRule="auto"/>
        <w:ind w:firstLine="720"/>
        <w:rPr>
          <w:rFonts w:ascii="Arial" w:hAnsi="Arial" w:cs="Arial"/>
          <w:sz w:val="32"/>
          <w:szCs w:val="32"/>
        </w:rPr>
      </w:pPr>
    </w:p>
    <w:p w:rsidR="005400C3" w:rsidRPr="005400C3" w:rsidRDefault="00C67061" w:rsidP="005400C3">
      <w:pPr>
        <w:widowControl w:val="0"/>
        <w:autoSpaceDE w:val="0"/>
        <w:autoSpaceDN w:val="0"/>
        <w:adjustRightInd w:val="0"/>
        <w:spacing w:after="0" w:line="480" w:lineRule="auto"/>
        <w:ind w:firstLine="720"/>
        <w:rPr>
          <w:rFonts w:ascii="Arial" w:hAnsi="Arial" w:cs="Arial"/>
          <w:sz w:val="32"/>
          <w:szCs w:val="32"/>
        </w:rPr>
      </w:pPr>
      <w:r w:rsidRPr="00BB357C">
        <w:rPr>
          <w:rFonts w:ascii="Arial" w:hAnsi="Arial" w:cs="Arial"/>
          <w:sz w:val="32"/>
          <w:szCs w:val="32"/>
        </w:rPr>
        <w:t xml:space="preserve">   </w:t>
      </w:r>
      <w:r w:rsidR="005400C3" w:rsidRPr="005400C3">
        <w:rPr>
          <w:rFonts w:ascii="Arial" w:hAnsi="Arial" w:cs="Arial"/>
          <w:sz w:val="32"/>
          <w:szCs w:val="32"/>
        </w:rPr>
        <w:t xml:space="preserve">The </w:t>
      </w:r>
      <w:r w:rsidR="002C106A">
        <w:rPr>
          <w:rFonts w:ascii="Arial" w:hAnsi="Arial" w:cs="Arial"/>
          <w:sz w:val="32"/>
          <w:szCs w:val="32"/>
        </w:rPr>
        <w:t>new</w:t>
      </w:r>
      <w:r w:rsidR="005400C3" w:rsidRPr="005400C3">
        <w:rPr>
          <w:rFonts w:ascii="Arial" w:hAnsi="Arial" w:cs="Arial"/>
          <w:sz w:val="32"/>
          <w:szCs w:val="32"/>
        </w:rPr>
        <w:t xml:space="preserve"> system will save the state millions of dollars </w:t>
      </w:r>
      <w:r w:rsidR="00AB5AAD">
        <w:rPr>
          <w:rFonts w:ascii="Arial" w:hAnsi="Arial" w:cs="Arial"/>
          <w:sz w:val="32"/>
          <w:szCs w:val="32"/>
        </w:rPr>
        <w:t xml:space="preserve">through the </w:t>
      </w:r>
      <w:r w:rsidR="005400C3" w:rsidRPr="005400C3">
        <w:rPr>
          <w:rFonts w:ascii="Arial" w:hAnsi="Arial" w:cs="Arial"/>
          <w:sz w:val="32"/>
          <w:szCs w:val="32"/>
        </w:rPr>
        <w:t>consolidati</w:t>
      </w:r>
      <w:r w:rsidR="00AB5AAD">
        <w:rPr>
          <w:rFonts w:ascii="Arial" w:hAnsi="Arial" w:cs="Arial"/>
          <w:sz w:val="32"/>
          <w:szCs w:val="32"/>
        </w:rPr>
        <w:t>o</w:t>
      </w:r>
      <w:r w:rsidR="005400C3" w:rsidRPr="005400C3">
        <w:rPr>
          <w:rFonts w:ascii="Arial" w:hAnsi="Arial" w:cs="Arial"/>
          <w:sz w:val="32"/>
          <w:szCs w:val="32"/>
        </w:rPr>
        <w:t>n</w:t>
      </w:r>
      <w:r w:rsidR="00AB5AAD">
        <w:rPr>
          <w:rFonts w:ascii="Arial" w:hAnsi="Arial" w:cs="Arial"/>
          <w:sz w:val="32"/>
          <w:szCs w:val="32"/>
        </w:rPr>
        <w:t xml:space="preserve"> of</w:t>
      </w:r>
      <w:r w:rsidR="005400C3" w:rsidRPr="005400C3">
        <w:rPr>
          <w:rFonts w:ascii="Arial" w:hAnsi="Arial" w:cs="Arial"/>
          <w:sz w:val="32"/>
          <w:szCs w:val="32"/>
        </w:rPr>
        <w:t xml:space="preserve"> general administration functions, regionaliz</w:t>
      </w:r>
      <w:r w:rsidR="00AB5AAD">
        <w:rPr>
          <w:rFonts w:ascii="Arial" w:hAnsi="Arial" w:cs="Arial"/>
          <w:sz w:val="32"/>
          <w:szCs w:val="32"/>
        </w:rPr>
        <w:t>ation of</w:t>
      </w:r>
      <w:r w:rsidR="005400C3" w:rsidRPr="005400C3">
        <w:rPr>
          <w:rFonts w:ascii="Arial" w:hAnsi="Arial" w:cs="Arial"/>
          <w:sz w:val="32"/>
          <w:szCs w:val="32"/>
        </w:rPr>
        <w:t xml:space="preserve"> capital project management practices, utility savings, improved energy conservation, and the development of an asset management benchmarking tool to identify challenges early. </w:t>
      </w:r>
    </w:p>
    <w:p w:rsidR="00C67061" w:rsidRPr="00BB357C" w:rsidRDefault="00C67061" w:rsidP="00BB357C">
      <w:pPr>
        <w:widowControl w:val="0"/>
        <w:autoSpaceDE w:val="0"/>
        <w:autoSpaceDN w:val="0"/>
        <w:adjustRightInd w:val="0"/>
        <w:spacing w:after="0" w:line="480" w:lineRule="auto"/>
        <w:rPr>
          <w:rFonts w:ascii="Arial" w:hAnsi="Arial" w:cs="Arial"/>
          <w:sz w:val="32"/>
          <w:szCs w:val="32"/>
        </w:rPr>
      </w:pPr>
    </w:p>
    <w:p w:rsidR="003F1E98" w:rsidRPr="00BB357C" w:rsidRDefault="00BB357C" w:rsidP="00BB357C">
      <w:pPr>
        <w:widowControl w:val="0"/>
        <w:autoSpaceDE w:val="0"/>
        <w:autoSpaceDN w:val="0"/>
        <w:adjustRightInd w:val="0"/>
        <w:spacing w:after="0" w:line="480" w:lineRule="auto"/>
        <w:ind w:firstLine="720"/>
        <w:rPr>
          <w:rFonts w:ascii="Arial" w:hAnsi="Arial" w:cs="Arial"/>
          <w:sz w:val="32"/>
          <w:szCs w:val="32"/>
        </w:rPr>
      </w:pPr>
      <w:r w:rsidRPr="00BB357C">
        <w:rPr>
          <w:rFonts w:ascii="Arial" w:hAnsi="Arial" w:cs="Arial"/>
          <w:sz w:val="32"/>
          <w:szCs w:val="32"/>
        </w:rPr>
        <w:t xml:space="preserve">If passed, we will transition to the new system on </w:t>
      </w:r>
      <w:r w:rsidR="005D1730" w:rsidRPr="00BB357C">
        <w:rPr>
          <w:rFonts w:ascii="Arial" w:hAnsi="Arial" w:cs="Arial"/>
          <w:sz w:val="32"/>
          <w:szCs w:val="32"/>
        </w:rPr>
        <w:t>July 1</w:t>
      </w:r>
      <w:r w:rsidR="00C67061" w:rsidRPr="00BB357C">
        <w:rPr>
          <w:rFonts w:ascii="Arial" w:hAnsi="Arial" w:cs="Arial"/>
          <w:sz w:val="32"/>
          <w:szCs w:val="32"/>
        </w:rPr>
        <w:t>, 20</w:t>
      </w:r>
      <w:r w:rsidR="005D1730" w:rsidRPr="00BB357C">
        <w:rPr>
          <w:rFonts w:ascii="Arial" w:hAnsi="Arial" w:cs="Arial"/>
          <w:sz w:val="32"/>
          <w:szCs w:val="32"/>
        </w:rPr>
        <w:t>14</w:t>
      </w:r>
      <w:r w:rsidRPr="00BB357C">
        <w:rPr>
          <w:rFonts w:ascii="Arial" w:hAnsi="Arial" w:cs="Arial"/>
          <w:sz w:val="32"/>
          <w:szCs w:val="32"/>
        </w:rPr>
        <w:t xml:space="preserve">. </w:t>
      </w:r>
      <w:r w:rsidR="00C67061" w:rsidRPr="00BB357C">
        <w:rPr>
          <w:rFonts w:ascii="Arial" w:hAnsi="Arial" w:cs="Arial"/>
          <w:sz w:val="32"/>
          <w:szCs w:val="32"/>
        </w:rPr>
        <w:t xml:space="preserve"> </w:t>
      </w:r>
    </w:p>
    <w:p w:rsidR="005E1EE4" w:rsidRPr="00BB357C" w:rsidRDefault="005E1EE4" w:rsidP="00BB357C">
      <w:pPr>
        <w:widowControl w:val="0"/>
        <w:autoSpaceDE w:val="0"/>
        <w:autoSpaceDN w:val="0"/>
        <w:adjustRightInd w:val="0"/>
        <w:spacing w:after="0" w:line="480" w:lineRule="auto"/>
        <w:rPr>
          <w:rFonts w:ascii="Arial" w:hAnsi="Arial" w:cs="Arial"/>
          <w:sz w:val="32"/>
          <w:szCs w:val="32"/>
        </w:rPr>
      </w:pPr>
    </w:p>
    <w:p w:rsidR="003F1E98" w:rsidRPr="00BB357C" w:rsidRDefault="002C106A" w:rsidP="00BB357C">
      <w:pPr>
        <w:widowControl w:val="0"/>
        <w:autoSpaceDE w:val="0"/>
        <w:autoSpaceDN w:val="0"/>
        <w:adjustRightInd w:val="0"/>
        <w:spacing w:after="0" w:line="480" w:lineRule="auto"/>
        <w:ind w:firstLine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This legislation takes into</w:t>
      </w:r>
      <w:r w:rsidR="003F1E98" w:rsidRPr="00BB357C">
        <w:rPr>
          <w:rFonts w:ascii="Arial" w:hAnsi="Arial" w:cs="Arial"/>
          <w:sz w:val="32"/>
          <w:szCs w:val="32"/>
        </w:rPr>
        <w:t xml:space="preserve"> account recommendations of the Commission on Public Housin</w:t>
      </w:r>
      <w:r w:rsidR="00BB357C" w:rsidRPr="00BB357C">
        <w:rPr>
          <w:rFonts w:ascii="Arial" w:hAnsi="Arial" w:cs="Arial"/>
          <w:sz w:val="32"/>
          <w:szCs w:val="32"/>
        </w:rPr>
        <w:t>g and Sustainability and Reform</w:t>
      </w:r>
      <w:r w:rsidR="003F1E98" w:rsidRPr="00BB357C">
        <w:rPr>
          <w:rFonts w:ascii="Arial" w:hAnsi="Arial" w:cs="Arial"/>
          <w:sz w:val="32"/>
          <w:szCs w:val="32"/>
        </w:rPr>
        <w:t xml:space="preserve"> </w:t>
      </w:r>
      <w:r w:rsidR="00D47851" w:rsidRPr="00BB357C">
        <w:rPr>
          <w:rFonts w:ascii="Arial" w:hAnsi="Arial" w:cs="Arial"/>
          <w:sz w:val="32"/>
          <w:szCs w:val="32"/>
        </w:rPr>
        <w:lastRenderedPageBreak/>
        <w:t>that I</w:t>
      </w:r>
      <w:r w:rsidR="003F1E98" w:rsidRPr="00BB357C">
        <w:rPr>
          <w:rFonts w:ascii="Arial" w:hAnsi="Arial" w:cs="Arial"/>
          <w:sz w:val="32"/>
          <w:szCs w:val="32"/>
        </w:rPr>
        <w:t xml:space="preserve"> established last January, and current best practices in public and private housing management</w:t>
      </w:r>
      <w:r w:rsidR="00BB357C" w:rsidRPr="00BB357C">
        <w:rPr>
          <w:rFonts w:ascii="Arial" w:hAnsi="Arial" w:cs="Arial"/>
          <w:sz w:val="32"/>
          <w:szCs w:val="32"/>
        </w:rPr>
        <w:t xml:space="preserve"> from throughout the country. </w:t>
      </w:r>
    </w:p>
    <w:p w:rsidR="00BB357C" w:rsidRDefault="00BB357C" w:rsidP="00BB357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C106A" w:rsidRDefault="002C106A" w:rsidP="00BB357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BB357C" w:rsidRPr="002C106A" w:rsidRDefault="000B0C01" w:rsidP="002C106A">
      <w:pPr>
        <w:widowControl w:val="0"/>
        <w:autoSpaceDE w:val="0"/>
        <w:autoSpaceDN w:val="0"/>
        <w:adjustRightInd w:val="0"/>
        <w:spacing w:after="0" w:line="480" w:lineRule="auto"/>
        <w:ind w:firstLine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It</w:t>
      </w:r>
      <w:r w:rsidR="002C106A">
        <w:rPr>
          <w:rFonts w:ascii="Arial" w:hAnsi="Arial" w:cs="Arial"/>
          <w:sz w:val="32"/>
          <w:szCs w:val="32"/>
        </w:rPr>
        <w:t xml:space="preserve"> builds</w:t>
      </w:r>
      <w:r w:rsidR="003C594A" w:rsidRPr="003C594A">
        <w:rPr>
          <w:rFonts w:ascii="Arial" w:hAnsi="Arial" w:cs="Arial"/>
          <w:sz w:val="32"/>
          <w:szCs w:val="32"/>
        </w:rPr>
        <w:t xml:space="preserve"> </w:t>
      </w:r>
      <w:r w:rsidR="00E839C4" w:rsidRPr="003C594A">
        <w:rPr>
          <w:rFonts w:ascii="Arial" w:hAnsi="Arial" w:cs="Arial"/>
          <w:sz w:val="32"/>
          <w:szCs w:val="32"/>
        </w:rPr>
        <w:t xml:space="preserve">on the previous actions we have taken to reform our public </w:t>
      </w:r>
      <w:r w:rsidR="00431609">
        <w:rPr>
          <w:rFonts w:ascii="Arial" w:hAnsi="Arial" w:cs="Arial"/>
          <w:sz w:val="32"/>
          <w:szCs w:val="32"/>
        </w:rPr>
        <w:t>housing system</w:t>
      </w:r>
      <w:r>
        <w:rPr>
          <w:rFonts w:ascii="Arial" w:hAnsi="Arial" w:cs="Arial"/>
          <w:sz w:val="32"/>
          <w:szCs w:val="32"/>
        </w:rPr>
        <w:t xml:space="preserve">. </w:t>
      </w:r>
      <w:r w:rsidR="00E964BE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>We have implemented</w:t>
      </w:r>
      <w:r w:rsidR="005400C3" w:rsidRPr="003C594A">
        <w:rPr>
          <w:rFonts w:ascii="Arial" w:hAnsi="Arial" w:cs="Arial"/>
          <w:sz w:val="32"/>
          <w:szCs w:val="32"/>
        </w:rPr>
        <w:t xml:space="preserve"> a </w:t>
      </w:r>
      <w:r w:rsidR="003C594A" w:rsidRPr="003C594A">
        <w:rPr>
          <w:rFonts w:ascii="Arial" w:hAnsi="Arial" w:cs="Arial"/>
          <w:sz w:val="32"/>
          <w:szCs w:val="32"/>
        </w:rPr>
        <w:t>policy to fill vacancies quicker,</w:t>
      </w:r>
      <w:r w:rsidR="00431609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 xml:space="preserve">improved </w:t>
      </w:r>
      <w:r w:rsidR="00431609">
        <w:rPr>
          <w:rFonts w:ascii="Arial" w:hAnsi="Arial" w:cs="Arial"/>
          <w:sz w:val="32"/>
          <w:szCs w:val="32"/>
        </w:rPr>
        <w:t xml:space="preserve">our formula for capital investments, </w:t>
      </w:r>
      <w:r>
        <w:rPr>
          <w:rFonts w:ascii="Arial" w:hAnsi="Arial" w:cs="Arial"/>
          <w:sz w:val="32"/>
          <w:szCs w:val="32"/>
        </w:rPr>
        <w:t xml:space="preserve">required </w:t>
      </w:r>
      <w:r w:rsidR="00431609">
        <w:rPr>
          <w:rFonts w:ascii="Arial" w:hAnsi="Arial" w:cs="Arial"/>
          <w:sz w:val="32"/>
          <w:szCs w:val="32"/>
        </w:rPr>
        <w:t>Local Housing Authorities to submit an annual audit</w:t>
      </w:r>
      <w:r>
        <w:rPr>
          <w:rFonts w:ascii="Arial" w:hAnsi="Arial" w:cs="Arial"/>
          <w:sz w:val="32"/>
          <w:szCs w:val="32"/>
        </w:rPr>
        <w:t>, and</w:t>
      </w:r>
      <w:r w:rsidR="00431609">
        <w:rPr>
          <w:rFonts w:ascii="Arial" w:hAnsi="Arial" w:cs="Arial"/>
          <w:sz w:val="32"/>
          <w:szCs w:val="32"/>
        </w:rPr>
        <w:t xml:space="preserve"> set a maximum salary for Executive Directors</w:t>
      </w:r>
      <w:r w:rsidR="00AB5AAD">
        <w:rPr>
          <w:rFonts w:ascii="Arial" w:hAnsi="Arial" w:cs="Arial"/>
          <w:sz w:val="32"/>
          <w:szCs w:val="32"/>
        </w:rPr>
        <w:t xml:space="preserve"> - all while making record capital investments to improve the quality of our public housing stock</w:t>
      </w:r>
      <w:r>
        <w:rPr>
          <w:rFonts w:ascii="Arial" w:hAnsi="Arial" w:cs="Arial"/>
          <w:sz w:val="32"/>
          <w:szCs w:val="32"/>
        </w:rPr>
        <w:t xml:space="preserve">. </w:t>
      </w:r>
      <w:r w:rsidR="00E964BE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>This is all about giving tenants and taxpayers what they both deserve and</w:t>
      </w:r>
      <w:r w:rsidR="00AB5AAD">
        <w:rPr>
          <w:rFonts w:ascii="Arial" w:hAnsi="Arial" w:cs="Arial"/>
          <w:sz w:val="32"/>
          <w:szCs w:val="32"/>
        </w:rPr>
        <w:t xml:space="preserve"> what they both</w:t>
      </w:r>
      <w:r>
        <w:rPr>
          <w:rFonts w:ascii="Arial" w:hAnsi="Arial" w:cs="Arial"/>
          <w:sz w:val="32"/>
          <w:szCs w:val="32"/>
        </w:rPr>
        <w:t xml:space="preserve"> demand: a first rate, accountable and efficient system.</w:t>
      </w:r>
      <w:r w:rsidR="00431609">
        <w:rPr>
          <w:rFonts w:ascii="Arial" w:hAnsi="Arial" w:cs="Arial"/>
          <w:sz w:val="32"/>
          <w:szCs w:val="32"/>
        </w:rPr>
        <w:t xml:space="preserve"> </w:t>
      </w:r>
    </w:p>
    <w:p w:rsidR="00BB357C" w:rsidRPr="002C106A" w:rsidRDefault="00BB357C" w:rsidP="002C106A">
      <w:pPr>
        <w:spacing w:after="0" w:line="480" w:lineRule="auto"/>
        <w:rPr>
          <w:rFonts w:ascii="Arial" w:hAnsi="Arial" w:cs="Arial"/>
          <w:sz w:val="32"/>
          <w:szCs w:val="32"/>
        </w:rPr>
      </w:pPr>
    </w:p>
    <w:p w:rsidR="005843BE" w:rsidRPr="005400C3" w:rsidRDefault="002C106A" w:rsidP="005843BE">
      <w:pPr>
        <w:spacing w:after="0" w:line="480" w:lineRule="auto"/>
        <w:rPr>
          <w:rFonts w:ascii="Arial" w:hAnsi="Arial" w:cs="Arial"/>
          <w:sz w:val="32"/>
          <w:szCs w:val="32"/>
        </w:rPr>
      </w:pPr>
      <w:r w:rsidRPr="002C106A">
        <w:rPr>
          <w:rFonts w:ascii="Arial" w:hAnsi="Arial" w:cs="Arial"/>
          <w:sz w:val="32"/>
          <w:szCs w:val="32"/>
        </w:rPr>
        <w:tab/>
        <w:t xml:space="preserve">We are, and will continue, to be committed to protecting </w:t>
      </w:r>
      <w:r w:rsidR="005843BE">
        <w:rPr>
          <w:rFonts w:ascii="Arial" w:hAnsi="Arial" w:cs="Arial"/>
          <w:sz w:val="32"/>
          <w:szCs w:val="32"/>
        </w:rPr>
        <w:t xml:space="preserve">and </w:t>
      </w:r>
      <w:r w:rsidR="00BB357C" w:rsidRPr="002C106A">
        <w:rPr>
          <w:rFonts w:ascii="Arial" w:hAnsi="Arial" w:cs="Arial"/>
          <w:sz w:val="32"/>
          <w:szCs w:val="32"/>
        </w:rPr>
        <w:t>strengthen</w:t>
      </w:r>
      <w:r w:rsidR="005843BE">
        <w:rPr>
          <w:rFonts w:ascii="Arial" w:hAnsi="Arial" w:cs="Arial"/>
          <w:sz w:val="32"/>
          <w:szCs w:val="32"/>
        </w:rPr>
        <w:t>ing</w:t>
      </w:r>
      <w:r w:rsidR="00BB357C" w:rsidRPr="002C106A">
        <w:rPr>
          <w:rFonts w:ascii="Arial" w:hAnsi="Arial" w:cs="Arial"/>
          <w:sz w:val="32"/>
          <w:szCs w:val="32"/>
        </w:rPr>
        <w:t xml:space="preserve"> the safety net th</w:t>
      </w:r>
      <w:r w:rsidR="005843BE">
        <w:rPr>
          <w:rFonts w:ascii="Arial" w:hAnsi="Arial" w:cs="Arial"/>
          <w:sz w:val="32"/>
          <w:szCs w:val="32"/>
        </w:rPr>
        <w:t xml:space="preserve">at public housing </w:t>
      </w:r>
      <w:r w:rsidR="00BB357C" w:rsidRPr="002C106A">
        <w:rPr>
          <w:rFonts w:ascii="Arial" w:hAnsi="Arial" w:cs="Arial"/>
          <w:sz w:val="32"/>
          <w:szCs w:val="32"/>
        </w:rPr>
        <w:t>provides for our state’s most vulnerable families, senior</w:t>
      </w:r>
      <w:r w:rsidR="005843BE">
        <w:rPr>
          <w:rFonts w:ascii="Arial" w:hAnsi="Arial" w:cs="Arial"/>
          <w:sz w:val="32"/>
          <w:szCs w:val="32"/>
        </w:rPr>
        <w:t>s</w:t>
      </w:r>
      <w:r w:rsidR="00BB357C" w:rsidRPr="002C106A">
        <w:rPr>
          <w:rFonts w:ascii="Arial" w:hAnsi="Arial" w:cs="Arial"/>
          <w:sz w:val="32"/>
          <w:szCs w:val="32"/>
        </w:rPr>
        <w:t xml:space="preserve"> and persons with disabilities.</w:t>
      </w:r>
      <w:r w:rsidRPr="002C106A">
        <w:rPr>
          <w:rFonts w:ascii="Arial" w:hAnsi="Arial" w:cs="Arial"/>
          <w:sz w:val="32"/>
          <w:szCs w:val="32"/>
        </w:rPr>
        <w:t xml:space="preserve"> </w:t>
      </w:r>
      <w:r w:rsidR="00E964BE">
        <w:rPr>
          <w:rFonts w:ascii="Arial" w:hAnsi="Arial" w:cs="Arial"/>
          <w:sz w:val="32"/>
          <w:szCs w:val="32"/>
        </w:rPr>
        <w:t xml:space="preserve"> </w:t>
      </w:r>
      <w:r w:rsidRPr="002C106A">
        <w:rPr>
          <w:rFonts w:ascii="Arial" w:hAnsi="Arial" w:cs="Arial"/>
          <w:sz w:val="32"/>
          <w:szCs w:val="32"/>
        </w:rPr>
        <w:t xml:space="preserve">These common-sense reforms </w:t>
      </w:r>
      <w:r w:rsidR="005843BE">
        <w:rPr>
          <w:rFonts w:ascii="Arial" w:hAnsi="Arial" w:cs="Arial"/>
          <w:sz w:val="32"/>
          <w:szCs w:val="32"/>
        </w:rPr>
        <w:t xml:space="preserve">will do just that, and are another step that will make government work better. </w:t>
      </w:r>
      <w:r w:rsidR="005843BE" w:rsidRPr="005400C3">
        <w:rPr>
          <w:rFonts w:ascii="Arial" w:hAnsi="Arial" w:cs="Arial"/>
          <w:sz w:val="32"/>
          <w:szCs w:val="32"/>
        </w:rPr>
        <w:t xml:space="preserve"> </w:t>
      </w:r>
    </w:p>
    <w:p w:rsidR="00BB357C" w:rsidRPr="005E1EE4" w:rsidRDefault="00BB357C" w:rsidP="002C106A">
      <w:pPr>
        <w:spacing w:after="0" w:line="480" w:lineRule="auto"/>
        <w:rPr>
          <w:rFonts w:ascii="Arial" w:hAnsi="Arial" w:cs="Arial"/>
          <w:sz w:val="24"/>
          <w:szCs w:val="24"/>
        </w:rPr>
      </w:pPr>
    </w:p>
    <w:p w:rsidR="00BB357C" w:rsidRPr="005E1EE4" w:rsidRDefault="00BB357C" w:rsidP="005E1EE4">
      <w:pPr>
        <w:spacing w:after="0" w:line="240" w:lineRule="auto"/>
        <w:rPr>
          <w:rFonts w:ascii="Arial" w:hAnsi="Arial" w:cs="Arial"/>
          <w:sz w:val="24"/>
          <w:szCs w:val="24"/>
        </w:rPr>
      </w:pPr>
    </w:p>
    <w:sectPr w:rsidR="00BB357C" w:rsidRPr="005E1EE4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49FB" w:rsidRDefault="001449FB" w:rsidP="005400C3">
      <w:pPr>
        <w:spacing w:after="0" w:line="240" w:lineRule="auto"/>
      </w:pPr>
      <w:r>
        <w:separator/>
      </w:r>
    </w:p>
  </w:endnote>
  <w:endnote w:type="continuationSeparator" w:id="0">
    <w:p w:rsidR="001449FB" w:rsidRDefault="001449FB" w:rsidP="005400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8526665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400C3" w:rsidRDefault="005400C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76C9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400C3" w:rsidRDefault="005400C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49FB" w:rsidRDefault="001449FB" w:rsidP="005400C3">
      <w:pPr>
        <w:spacing w:after="0" w:line="240" w:lineRule="auto"/>
      </w:pPr>
      <w:r>
        <w:separator/>
      </w:r>
    </w:p>
  </w:footnote>
  <w:footnote w:type="continuationSeparator" w:id="0">
    <w:p w:rsidR="001449FB" w:rsidRDefault="001449FB" w:rsidP="005400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1B29D6"/>
    <w:multiLevelType w:val="hybridMultilevel"/>
    <w:tmpl w:val="4D02A9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7631ED"/>
    <w:multiLevelType w:val="hybridMultilevel"/>
    <w:tmpl w:val="3452990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CC4CB4"/>
    <w:multiLevelType w:val="hybridMultilevel"/>
    <w:tmpl w:val="97F288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AC3FE4"/>
    <w:multiLevelType w:val="hybridMultilevel"/>
    <w:tmpl w:val="955094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B81E75"/>
    <w:multiLevelType w:val="hybridMultilevel"/>
    <w:tmpl w:val="55C4D1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080BB5"/>
    <w:multiLevelType w:val="hybridMultilevel"/>
    <w:tmpl w:val="58AC5A22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  <w:i w:val="0"/>
      </w:rPr>
    </w:lvl>
    <w:lvl w:ilvl="1" w:tplc="530E944C">
      <w:numFmt w:val="bullet"/>
      <w:lvlText w:val="•"/>
      <w:lvlJc w:val="left"/>
      <w:pPr>
        <w:ind w:left="1365" w:hanging="645"/>
      </w:pPr>
      <w:rPr>
        <w:rFonts w:ascii="Arial" w:eastAsia="Times New Roman" w:hAnsi="Arial" w:cs="Aria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1116D31"/>
    <w:multiLevelType w:val="hybridMultilevel"/>
    <w:tmpl w:val="9712F2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8A2262E"/>
    <w:multiLevelType w:val="hybridMultilevel"/>
    <w:tmpl w:val="CD9C70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DA27FAE"/>
    <w:multiLevelType w:val="hybridMultilevel"/>
    <w:tmpl w:val="D598DB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F95327E"/>
    <w:multiLevelType w:val="hybridMultilevel"/>
    <w:tmpl w:val="7A0204F2"/>
    <w:lvl w:ilvl="0" w:tplc="575860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2547F5F"/>
    <w:multiLevelType w:val="hybridMultilevel"/>
    <w:tmpl w:val="4F76CC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9B04059"/>
    <w:multiLevelType w:val="hybridMultilevel"/>
    <w:tmpl w:val="ADA2D5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</w:num>
  <w:num w:numId="3">
    <w:abstractNumId w:val="6"/>
  </w:num>
  <w:num w:numId="4">
    <w:abstractNumId w:val="10"/>
  </w:num>
  <w:num w:numId="5">
    <w:abstractNumId w:val="0"/>
  </w:num>
  <w:num w:numId="6">
    <w:abstractNumId w:val="7"/>
  </w:num>
  <w:num w:numId="7">
    <w:abstractNumId w:val="0"/>
  </w:num>
  <w:num w:numId="8">
    <w:abstractNumId w:val="5"/>
  </w:num>
  <w:num w:numId="9">
    <w:abstractNumId w:val="8"/>
  </w:num>
  <w:num w:numId="10">
    <w:abstractNumId w:val="2"/>
  </w:num>
  <w:num w:numId="11">
    <w:abstractNumId w:val="3"/>
  </w:num>
  <w:num w:numId="12">
    <w:abstractNumId w:val="9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7A8E"/>
    <w:rsid w:val="000B0C01"/>
    <w:rsid w:val="0011795F"/>
    <w:rsid w:val="001449FB"/>
    <w:rsid w:val="00264C79"/>
    <w:rsid w:val="002C106A"/>
    <w:rsid w:val="002E2CE3"/>
    <w:rsid w:val="003067DB"/>
    <w:rsid w:val="00323E57"/>
    <w:rsid w:val="003408EF"/>
    <w:rsid w:val="00372E54"/>
    <w:rsid w:val="003C31BC"/>
    <w:rsid w:val="003C594A"/>
    <w:rsid w:val="003F1E98"/>
    <w:rsid w:val="00431609"/>
    <w:rsid w:val="005400C3"/>
    <w:rsid w:val="00576C95"/>
    <w:rsid w:val="005843BE"/>
    <w:rsid w:val="005D1730"/>
    <w:rsid w:val="005E1EE4"/>
    <w:rsid w:val="007361D1"/>
    <w:rsid w:val="00777BB2"/>
    <w:rsid w:val="00797A8E"/>
    <w:rsid w:val="008101FB"/>
    <w:rsid w:val="008A3F2F"/>
    <w:rsid w:val="00AB5AAD"/>
    <w:rsid w:val="00AD72FC"/>
    <w:rsid w:val="00BB357C"/>
    <w:rsid w:val="00BB648B"/>
    <w:rsid w:val="00C67061"/>
    <w:rsid w:val="00CE7B42"/>
    <w:rsid w:val="00D47851"/>
    <w:rsid w:val="00E34842"/>
    <w:rsid w:val="00E839C4"/>
    <w:rsid w:val="00E964BE"/>
    <w:rsid w:val="00EB33F4"/>
    <w:rsid w:val="00EC3E91"/>
    <w:rsid w:val="00EF44BE"/>
    <w:rsid w:val="00F00898"/>
    <w:rsid w:val="00FD3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7A8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361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61D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400C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00C3"/>
  </w:style>
  <w:style w:type="paragraph" w:styleId="Footer">
    <w:name w:val="footer"/>
    <w:basedOn w:val="Normal"/>
    <w:link w:val="FooterChar"/>
    <w:uiPriority w:val="99"/>
    <w:unhideWhenUsed/>
    <w:rsid w:val="005400C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00C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7A8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361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61D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400C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00C3"/>
  </w:style>
  <w:style w:type="paragraph" w:styleId="Footer">
    <w:name w:val="footer"/>
    <w:basedOn w:val="Normal"/>
    <w:link w:val="FooterChar"/>
    <w:uiPriority w:val="99"/>
    <w:unhideWhenUsed/>
    <w:rsid w:val="005400C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00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048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8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EAAEE8-2345-4A09-8684-AFCBD9A1AC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471</Words>
  <Characters>2691</Characters>
  <Application>Microsoft Office Word</Application>
  <DocSecurity>4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Sheaff, Matthew (OCD)</dc:creator>
  <cp:lastModifiedBy>Miller, Eleanor (GOV)</cp:lastModifiedBy>
  <cp:revision>2</cp:revision>
  <cp:lastPrinted>2013-01-02T23:32:00Z</cp:lastPrinted>
  <dcterms:created xsi:type="dcterms:W3CDTF">2013-01-09T21:15:00Z</dcterms:created>
  <dcterms:modified xsi:type="dcterms:W3CDTF">2013-01-09T21:15:00Z</dcterms:modified>
</cp:coreProperties>
</file>