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098" w:rsidRDefault="00070E4C" w:rsidP="00BB1D30">
      <w:pPr>
        <w:jc w:val="center"/>
        <w:rPr>
          <w:rFonts w:ascii="Arial" w:hAnsi="Arial" w:cs="Arial"/>
          <w:b/>
          <w:sz w:val="28"/>
          <w:szCs w:val="28"/>
        </w:rPr>
      </w:pPr>
      <w:r>
        <w:rPr>
          <w:rFonts w:ascii="Arial" w:hAnsi="Arial" w:cs="Arial"/>
          <w:b/>
          <w:sz w:val="28"/>
          <w:szCs w:val="28"/>
        </w:rPr>
        <w:t>MEMORANDUM</w:t>
      </w:r>
    </w:p>
    <w:p w:rsidR="00070E4C" w:rsidRDefault="00070E4C" w:rsidP="00BB1D30">
      <w:pPr>
        <w:rPr>
          <w:rFonts w:ascii="Arial" w:hAnsi="Arial" w:cs="Arial"/>
          <w:b/>
          <w:sz w:val="28"/>
          <w:szCs w:val="28"/>
        </w:rPr>
      </w:pPr>
    </w:p>
    <w:p w:rsidR="00070E4C" w:rsidRDefault="00070E4C" w:rsidP="00BB1D30">
      <w:pPr>
        <w:rPr>
          <w:rFonts w:ascii="Arial" w:hAnsi="Arial" w:cs="Arial"/>
          <w:b/>
          <w:sz w:val="28"/>
          <w:szCs w:val="28"/>
        </w:rPr>
      </w:pPr>
    </w:p>
    <w:p w:rsidR="00070E4C" w:rsidRDefault="00070E4C" w:rsidP="00BB1D30">
      <w:pPr>
        <w:rPr>
          <w:rFonts w:ascii="Arial" w:hAnsi="Arial" w:cs="Arial"/>
          <w:b/>
          <w:sz w:val="28"/>
          <w:szCs w:val="28"/>
        </w:rPr>
      </w:pPr>
      <w:r>
        <w:rPr>
          <w:rFonts w:ascii="Arial" w:hAnsi="Arial" w:cs="Arial"/>
          <w:b/>
          <w:sz w:val="28"/>
          <w:szCs w:val="28"/>
        </w:rPr>
        <w:t>TO:</w:t>
      </w:r>
      <w:r w:rsidR="00260B73">
        <w:rPr>
          <w:rFonts w:ascii="Arial" w:hAnsi="Arial" w:cs="Arial"/>
          <w:b/>
          <w:sz w:val="28"/>
          <w:szCs w:val="28"/>
        </w:rPr>
        <w:tab/>
      </w:r>
      <w:r w:rsidR="00260B73">
        <w:rPr>
          <w:rFonts w:ascii="Arial" w:hAnsi="Arial" w:cs="Arial"/>
          <w:b/>
          <w:sz w:val="28"/>
          <w:szCs w:val="28"/>
        </w:rPr>
        <w:tab/>
        <w:t xml:space="preserve">Governor </w:t>
      </w:r>
      <w:proofErr w:type="spellStart"/>
      <w:r w:rsidR="00260B73">
        <w:rPr>
          <w:rFonts w:ascii="Arial" w:hAnsi="Arial" w:cs="Arial"/>
          <w:b/>
          <w:sz w:val="28"/>
          <w:szCs w:val="28"/>
        </w:rPr>
        <w:t>Deval</w:t>
      </w:r>
      <w:proofErr w:type="spellEnd"/>
      <w:r w:rsidR="00260B73">
        <w:rPr>
          <w:rFonts w:ascii="Arial" w:hAnsi="Arial" w:cs="Arial"/>
          <w:b/>
          <w:sz w:val="28"/>
          <w:szCs w:val="28"/>
        </w:rPr>
        <w:t xml:space="preserve"> Patrick</w:t>
      </w:r>
    </w:p>
    <w:p w:rsidR="00070E4C" w:rsidRDefault="00070E4C" w:rsidP="00BB1D30">
      <w:pPr>
        <w:rPr>
          <w:rFonts w:ascii="Arial" w:hAnsi="Arial" w:cs="Arial"/>
          <w:b/>
          <w:sz w:val="28"/>
          <w:szCs w:val="28"/>
        </w:rPr>
      </w:pPr>
    </w:p>
    <w:p w:rsidR="00070E4C" w:rsidRDefault="00070E4C" w:rsidP="00BB1D30">
      <w:pPr>
        <w:rPr>
          <w:rFonts w:ascii="Arial" w:hAnsi="Arial" w:cs="Arial"/>
          <w:b/>
          <w:sz w:val="28"/>
          <w:szCs w:val="28"/>
        </w:rPr>
      </w:pPr>
      <w:r>
        <w:rPr>
          <w:rFonts w:ascii="Arial" w:hAnsi="Arial" w:cs="Arial"/>
          <w:b/>
          <w:sz w:val="28"/>
          <w:szCs w:val="28"/>
        </w:rPr>
        <w:t>FROM:</w:t>
      </w:r>
      <w:r w:rsidR="00260B73">
        <w:rPr>
          <w:rFonts w:ascii="Arial" w:hAnsi="Arial" w:cs="Arial"/>
          <w:b/>
          <w:sz w:val="28"/>
          <w:szCs w:val="28"/>
        </w:rPr>
        <w:tab/>
        <w:t>Secretary Rick Sullivan, EEA</w:t>
      </w:r>
    </w:p>
    <w:p w:rsidR="00260B73" w:rsidRDefault="00260B73" w:rsidP="00BB1D30">
      <w:pPr>
        <w:rPr>
          <w:rFonts w:ascii="Arial" w:hAnsi="Arial" w:cs="Arial"/>
          <w:b/>
          <w:sz w:val="28"/>
          <w:szCs w:val="28"/>
        </w:rPr>
      </w:pPr>
      <w:r>
        <w:rPr>
          <w:rFonts w:ascii="Arial" w:hAnsi="Arial" w:cs="Arial"/>
          <w:b/>
          <w:sz w:val="28"/>
          <w:szCs w:val="28"/>
        </w:rPr>
        <w:tab/>
      </w:r>
      <w:r>
        <w:rPr>
          <w:rFonts w:ascii="Arial" w:hAnsi="Arial" w:cs="Arial"/>
          <w:b/>
          <w:sz w:val="28"/>
          <w:szCs w:val="28"/>
        </w:rPr>
        <w:tab/>
        <w:t>Commissioner Mark Sylvia, DOER</w:t>
      </w:r>
    </w:p>
    <w:p w:rsidR="00070E4C" w:rsidRDefault="00070E4C" w:rsidP="00BB1D30">
      <w:pPr>
        <w:rPr>
          <w:rFonts w:ascii="Arial" w:hAnsi="Arial" w:cs="Arial"/>
          <w:b/>
          <w:sz w:val="28"/>
          <w:szCs w:val="28"/>
        </w:rPr>
      </w:pPr>
    </w:p>
    <w:p w:rsidR="00070E4C" w:rsidRDefault="00070E4C" w:rsidP="00BB1D30">
      <w:pPr>
        <w:rPr>
          <w:rFonts w:ascii="Arial" w:hAnsi="Arial" w:cs="Arial"/>
          <w:b/>
          <w:sz w:val="28"/>
          <w:szCs w:val="28"/>
        </w:rPr>
      </w:pPr>
      <w:r>
        <w:rPr>
          <w:rFonts w:ascii="Arial" w:hAnsi="Arial" w:cs="Arial"/>
          <w:b/>
          <w:sz w:val="28"/>
          <w:szCs w:val="28"/>
        </w:rPr>
        <w:t>DATE:</w:t>
      </w:r>
      <w:r w:rsidR="00260B73">
        <w:rPr>
          <w:rFonts w:ascii="Arial" w:hAnsi="Arial" w:cs="Arial"/>
          <w:b/>
          <w:sz w:val="28"/>
          <w:szCs w:val="28"/>
        </w:rPr>
        <w:tab/>
        <w:t xml:space="preserve">April </w:t>
      </w:r>
      <w:r w:rsidR="00FB5BFB">
        <w:rPr>
          <w:rFonts w:ascii="Arial" w:hAnsi="Arial" w:cs="Arial"/>
          <w:b/>
          <w:sz w:val="28"/>
          <w:szCs w:val="28"/>
        </w:rPr>
        <w:t>2</w:t>
      </w:r>
      <w:r w:rsidR="00BB1D30">
        <w:rPr>
          <w:rFonts w:ascii="Arial" w:hAnsi="Arial" w:cs="Arial"/>
          <w:b/>
          <w:sz w:val="28"/>
          <w:szCs w:val="28"/>
        </w:rPr>
        <w:t>9</w:t>
      </w:r>
      <w:r w:rsidR="00260B73">
        <w:rPr>
          <w:rFonts w:ascii="Arial" w:hAnsi="Arial" w:cs="Arial"/>
          <w:b/>
          <w:sz w:val="28"/>
          <w:szCs w:val="28"/>
        </w:rPr>
        <w:t>, 2013</w:t>
      </w:r>
    </w:p>
    <w:p w:rsidR="00070E4C" w:rsidRDefault="00070E4C" w:rsidP="00BB1D30">
      <w:pPr>
        <w:rPr>
          <w:rFonts w:ascii="Arial" w:hAnsi="Arial" w:cs="Arial"/>
          <w:b/>
          <w:sz w:val="28"/>
          <w:szCs w:val="28"/>
        </w:rPr>
      </w:pPr>
    </w:p>
    <w:p w:rsidR="00070E4C" w:rsidRDefault="00070E4C" w:rsidP="00BB1D30">
      <w:pPr>
        <w:rPr>
          <w:rFonts w:ascii="Arial" w:hAnsi="Arial" w:cs="Arial"/>
          <w:b/>
          <w:sz w:val="28"/>
          <w:szCs w:val="28"/>
        </w:rPr>
      </w:pPr>
      <w:r>
        <w:rPr>
          <w:rFonts w:ascii="Arial" w:hAnsi="Arial" w:cs="Arial"/>
          <w:b/>
          <w:sz w:val="28"/>
          <w:szCs w:val="28"/>
        </w:rPr>
        <w:t>RE:</w:t>
      </w:r>
      <w:r w:rsidR="00260B73">
        <w:rPr>
          <w:rFonts w:ascii="Arial" w:hAnsi="Arial" w:cs="Arial"/>
          <w:b/>
          <w:sz w:val="28"/>
          <w:szCs w:val="28"/>
        </w:rPr>
        <w:tab/>
      </w:r>
      <w:r w:rsidR="00260B73">
        <w:rPr>
          <w:rFonts w:ascii="Arial" w:hAnsi="Arial" w:cs="Arial"/>
          <w:b/>
          <w:sz w:val="28"/>
          <w:szCs w:val="28"/>
        </w:rPr>
        <w:tab/>
        <w:t>Announcement of a new Solar PV Goal</w:t>
      </w:r>
    </w:p>
    <w:p w:rsidR="00070E4C" w:rsidRDefault="00070E4C" w:rsidP="00BB1D30">
      <w:pPr>
        <w:tabs>
          <w:tab w:val="right" w:pos="8520"/>
        </w:tabs>
        <w:rPr>
          <w:rFonts w:ascii="Arial" w:hAnsi="Arial" w:cs="Arial"/>
          <w:sz w:val="28"/>
          <w:szCs w:val="28"/>
          <w:u w:val="single"/>
        </w:rPr>
      </w:pPr>
      <w:r>
        <w:rPr>
          <w:rFonts w:ascii="Arial" w:hAnsi="Arial" w:cs="Arial"/>
          <w:sz w:val="28"/>
          <w:szCs w:val="28"/>
          <w:u w:val="single"/>
        </w:rPr>
        <w:tab/>
      </w:r>
    </w:p>
    <w:p w:rsidR="00E55A74" w:rsidRDefault="00E55A74" w:rsidP="00BB1D30">
      <w:pPr>
        <w:tabs>
          <w:tab w:val="right" w:pos="8520"/>
        </w:tabs>
        <w:rPr>
          <w:rFonts w:ascii="Arial" w:hAnsi="Arial" w:cs="Arial"/>
          <w:sz w:val="28"/>
          <w:szCs w:val="28"/>
          <w:u w:val="single"/>
        </w:rPr>
      </w:pPr>
    </w:p>
    <w:p w:rsidR="00EB74CB" w:rsidRPr="00E057B2" w:rsidRDefault="00E55A74" w:rsidP="00BB1D30">
      <w:pPr>
        <w:rPr>
          <w:rFonts w:ascii="Arial" w:hAnsi="Arial" w:cs="Arial"/>
          <w:b/>
          <w:bCs/>
          <w:sz w:val="28"/>
          <w:szCs w:val="28"/>
        </w:rPr>
      </w:pPr>
      <w:r>
        <w:rPr>
          <w:rFonts w:ascii="Arial" w:hAnsi="Arial" w:cs="Arial"/>
          <w:b/>
          <w:bCs/>
          <w:sz w:val="28"/>
          <w:szCs w:val="28"/>
        </w:rPr>
        <w:t>PURPOSE</w:t>
      </w:r>
    </w:p>
    <w:p w:rsidR="00EB74CB" w:rsidRDefault="00EB74CB" w:rsidP="00BB1D30">
      <w:pPr>
        <w:rPr>
          <w:rFonts w:ascii="Arial" w:hAnsi="Arial" w:cs="Arial"/>
          <w:sz w:val="28"/>
          <w:szCs w:val="28"/>
        </w:rPr>
      </w:pPr>
    </w:p>
    <w:p w:rsidR="00EB74CB" w:rsidRDefault="0086753B" w:rsidP="00BB1D30">
      <w:pPr>
        <w:rPr>
          <w:rFonts w:ascii="Arial" w:hAnsi="Arial" w:cs="Arial"/>
          <w:sz w:val="28"/>
          <w:szCs w:val="28"/>
        </w:rPr>
      </w:pPr>
      <w:r>
        <w:rPr>
          <w:rFonts w:ascii="Arial" w:hAnsi="Arial" w:cs="Arial"/>
          <w:sz w:val="28"/>
          <w:szCs w:val="28"/>
        </w:rPr>
        <w:t>The purpose of this memo is to r</w:t>
      </w:r>
      <w:r w:rsidR="00E45C17">
        <w:rPr>
          <w:rFonts w:ascii="Arial" w:hAnsi="Arial" w:cs="Arial"/>
          <w:sz w:val="28"/>
          <w:szCs w:val="28"/>
        </w:rPr>
        <w:t>ecommend</w:t>
      </w:r>
      <w:r>
        <w:rPr>
          <w:rFonts w:ascii="Arial" w:hAnsi="Arial" w:cs="Arial"/>
          <w:sz w:val="28"/>
          <w:szCs w:val="28"/>
        </w:rPr>
        <w:t xml:space="preserve"> you set a</w:t>
      </w:r>
      <w:r w:rsidR="00E45C17">
        <w:rPr>
          <w:rFonts w:ascii="Arial" w:hAnsi="Arial" w:cs="Arial"/>
          <w:sz w:val="28"/>
          <w:szCs w:val="28"/>
        </w:rPr>
        <w:t xml:space="preserve"> n</w:t>
      </w:r>
      <w:r w:rsidR="00D87884">
        <w:rPr>
          <w:rFonts w:ascii="Arial" w:hAnsi="Arial" w:cs="Arial"/>
          <w:sz w:val="28"/>
          <w:szCs w:val="28"/>
        </w:rPr>
        <w:t xml:space="preserve">ew solar PV goal </w:t>
      </w:r>
      <w:r>
        <w:rPr>
          <w:rFonts w:ascii="Arial" w:hAnsi="Arial" w:cs="Arial"/>
          <w:sz w:val="28"/>
          <w:szCs w:val="28"/>
        </w:rPr>
        <w:t xml:space="preserve">of </w:t>
      </w:r>
      <w:r w:rsidR="00D87884" w:rsidRPr="00BB1D30">
        <w:rPr>
          <w:rFonts w:ascii="Arial" w:hAnsi="Arial" w:cs="Arial"/>
          <w:sz w:val="28"/>
          <w:szCs w:val="28"/>
        </w:rPr>
        <w:t>1600 MW by 2020</w:t>
      </w:r>
      <w:r>
        <w:rPr>
          <w:rFonts w:ascii="Arial" w:hAnsi="Arial" w:cs="Arial"/>
          <w:sz w:val="28"/>
          <w:szCs w:val="28"/>
        </w:rPr>
        <w:t xml:space="preserve">.  This would be </w:t>
      </w:r>
      <w:r w:rsidR="00D87884">
        <w:rPr>
          <w:rFonts w:ascii="Arial" w:hAnsi="Arial" w:cs="Arial"/>
          <w:sz w:val="28"/>
          <w:szCs w:val="28"/>
        </w:rPr>
        <w:t>1200 MW more than the current RPS Solar Carve-Out program cap</w:t>
      </w:r>
      <w:r w:rsidR="002B51AA">
        <w:rPr>
          <w:rStyle w:val="FootnoteReference"/>
          <w:rFonts w:ascii="Arial" w:hAnsi="Arial" w:cs="Arial"/>
          <w:sz w:val="28"/>
          <w:szCs w:val="28"/>
        </w:rPr>
        <w:footnoteReference w:id="1"/>
      </w:r>
      <w:r w:rsidR="00D87884">
        <w:rPr>
          <w:rFonts w:ascii="Arial" w:hAnsi="Arial" w:cs="Arial"/>
          <w:sz w:val="28"/>
          <w:szCs w:val="28"/>
        </w:rPr>
        <w:t xml:space="preserve"> of 400 MW</w:t>
      </w:r>
      <w:r w:rsidR="00E45C17">
        <w:rPr>
          <w:rFonts w:ascii="Arial" w:hAnsi="Arial" w:cs="Arial"/>
          <w:sz w:val="28"/>
          <w:szCs w:val="28"/>
        </w:rPr>
        <w:t>,</w:t>
      </w:r>
      <w:r w:rsidR="00D87884">
        <w:rPr>
          <w:rFonts w:ascii="Arial" w:hAnsi="Arial" w:cs="Arial"/>
          <w:sz w:val="28"/>
          <w:szCs w:val="28"/>
        </w:rPr>
        <w:t xml:space="preserve"> which will be met in 2013 or early 2014</w:t>
      </w:r>
      <w:r>
        <w:rPr>
          <w:rFonts w:ascii="Arial" w:hAnsi="Arial" w:cs="Arial"/>
          <w:sz w:val="28"/>
          <w:szCs w:val="28"/>
        </w:rPr>
        <w:t>, and 1,350 more than the original goal of 250 MW by 2017 that you set in 2007</w:t>
      </w:r>
      <w:r w:rsidR="00D87884">
        <w:rPr>
          <w:rFonts w:ascii="Arial" w:hAnsi="Arial" w:cs="Arial"/>
          <w:sz w:val="28"/>
          <w:szCs w:val="28"/>
        </w:rPr>
        <w:t>.</w:t>
      </w:r>
      <w:r>
        <w:rPr>
          <w:rFonts w:ascii="Arial" w:hAnsi="Arial" w:cs="Arial"/>
          <w:sz w:val="28"/>
          <w:szCs w:val="28"/>
        </w:rPr>
        <w:t xml:space="preserve">  We further recommend that you announce this </w:t>
      </w:r>
      <w:r w:rsidR="003477EE">
        <w:rPr>
          <w:rFonts w:ascii="Arial" w:hAnsi="Arial" w:cs="Arial"/>
          <w:sz w:val="28"/>
          <w:szCs w:val="28"/>
        </w:rPr>
        <w:t xml:space="preserve">new </w:t>
      </w:r>
      <w:r>
        <w:rPr>
          <w:rFonts w:ascii="Arial" w:hAnsi="Arial" w:cs="Arial"/>
          <w:sz w:val="28"/>
          <w:szCs w:val="28"/>
        </w:rPr>
        <w:t xml:space="preserve">goal at the </w:t>
      </w:r>
      <w:r w:rsidR="003477EE">
        <w:rPr>
          <w:rFonts w:ascii="Arial" w:hAnsi="Arial" w:cs="Arial"/>
          <w:sz w:val="28"/>
          <w:szCs w:val="28"/>
        </w:rPr>
        <w:t xml:space="preserve">event being planned to celebrate reaching your </w:t>
      </w:r>
      <w:r>
        <w:rPr>
          <w:rFonts w:ascii="Arial" w:hAnsi="Arial" w:cs="Arial"/>
          <w:sz w:val="28"/>
          <w:szCs w:val="28"/>
        </w:rPr>
        <w:t xml:space="preserve">250 MW goal. </w:t>
      </w:r>
    </w:p>
    <w:p w:rsidR="00EB74CB" w:rsidRDefault="00EB74CB" w:rsidP="00BB1D30">
      <w:pPr>
        <w:rPr>
          <w:rFonts w:ascii="Arial" w:hAnsi="Arial" w:cs="Arial"/>
          <w:sz w:val="28"/>
          <w:szCs w:val="28"/>
        </w:rPr>
      </w:pPr>
    </w:p>
    <w:p w:rsidR="00EB74CB" w:rsidRDefault="00E55A74" w:rsidP="00BB1D30">
      <w:pPr>
        <w:rPr>
          <w:rFonts w:ascii="Arial" w:hAnsi="Arial" w:cs="Arial"/>
          <w:b/>
          <w:bCs/>
          <w:sz w:val="28"/>
          <w:szCs w:val="28"/>
        </w:rPr>
      </w:pPr>
      <w:r>
        <w:rPr>
          <w:rFonts w:ascii="Arial" w:hAnsi="Arial" w:cs="Arial"/>
          <w:b/>
          <w:bCs/>
          <w:sz w:val="28"/>
          <w:szCs w:val="28"/>
        </w:rPr>
        <w:t>BACKGROUND</w:t>
      </w:r>
    </w:p>
    <w:p w:rsidR="00EB74CB" w:rsidRDefault="00EB74CB" w:rsidP="00BB1D30">
      <w:pPr>
        <w:rPr>
          <w:rFonts w:ascii="Arial" w:hAnsi="Arial" w:cs="Arial"/>
          <w:sz w:val="28"/>
          <w:szCs w:val="28"/>
        </w:rPr>
      </w:pPr>
    </w:p>
    <w:p w:rsidR="00EB74CB" w:rsidRDefault="00D87884" w:rsidP="00BB1D30">
      <w:pPr>
        <w:rPr>
          <w:rFonts w:ascii="Arial" w:hAnsi="Arial" w:cs="Arial"/>
          <w:sz w:val="28"/>
          <w:szCs w:val="28"/>
        </w:rPr>
      </w:pPr>
      <w:r>
        <w:rPr>
          <w:rFonts w:ascii="Arial" w:hAnsi="Arial" w:cs="Arial"/>
          <w:sz w:val="28"/>
          <w:szCs w:val="28"/>
        </w:rPr>
        <w:t>Based on your solar goal set in 2007, and as provided in the Green Communities Act of 2008, DOER established the RPS Solar Carve-Out in 2010 which has driven the solar market in MA from only a few MW installed, to</w:t>
      </w:r>
      <w:r w:rsidR="0086753B">
        <w:rPr>
          <w:rFonts w:ascii="Arial" w:hAnsi="Arial" w:cs="Arial"/>
          <w:sz w:val="28"/>
          <w:szCs w:val="28"/>
        </w:rPr>
        <w:t xml:space="preserve"> more than</w:t>
      </w:r>
      <w:r>
        <w:rPr>
          <w:rFonts w:ascii="Arial" w:hAnsi="Arial" w:cs="Arial"/>
          <w:sz w:val="28"/>
          <w:szCs w:val="28"/>
        </w:rPr>
        <w:t xml:space="preserve"> 250 MW installed today</w:t>
      </w:r>
      <w:r w:rsidR="0086753B">
        <w:rPr>
          <w:rFonts w:ascii="Arial" w:hAnsi="Arial" w:cs="Arial"/>
          <w:sz w:val="28"/>
          <w:szCs w:val="28"/>
        </w:rPr>
        <w:t>.</w:t>
      </w:r>
      <w:r>
        <w:rPr>
          <w:rFonts w:ascii="Arial" w:hAnsi="Arial" w:cs="Arial"/>
          <w:sz w:val="28"/>
          <w:szCs w:val="28"/>
        </w:rPr>
        <w:t xml:space="preserve"> </w:t>
      </w:r>
      <w:r w:rsidR="0086753B">
        <w:rPr>
          <w:rFonts w:ascii="Arial" w:hAnsi="Arial" w:cs="Arial"/>
          <w:sz w:val="28"/>
          <w:szCs w:val="28"/>
        </w:rPr>
        <w:t xml:space="preserve">As you are aware from your meeting with solar stakeholders in February, we are </w:t>
      </w:r>
      <w:r w:rsidR="00BA1188">
        <w:rPr>
          <w:rFonts w:ascii="Arial" w:hAnsi="Arial" w:cs="Arial"/>
          <w:sz w:val="28"/>
          <w:szCs w:val="28"/>
        </w:rPr>
        <w:t>rapidly</w:t>
      </w:r>
      <w:r w:rsidR="0086753B">
        <w:rPr>
          <w:rFonts w:ascii="Arial" w:hAnsi="Arial" w:cs="Arial"/>
          <w:sz w:val="28"/>
          <w:szCs w:val="28"/>
        </w:rPr>
        <w:t xml:space="preserve"> approaching the </w:t>
      </w:r>
      <w:r>
        <w:rPr>
          <w:rFonts w:ascii="Arial" w:hAnsi="Arial" w:cs="Arial"/>
          <w:sz w:val="28"/>
          <w:szCs w:val="28"/>
        </w:rPr>
        <w:t xml:space="preserve">400 MW set as the cap to the current solar carve-out program.  MA now ranks as a </w:t>
      </w:r>
      <w:r w:rsidR="00B9165D">
        <w:rPr>
          <w:rFonts w:ascii="Arial" w:hAnsi="Arial" w:cs="Arial"/>
          <w:sz w:val="28"/>
          <w:szCs w:val="28"/>
        </w:rPr>
        <w:t>leading state in the U</w:t>
      </w:r>
      <w:r w:rsidR="00E45C17">
        <w:rPr>
          <w:rFonts w:ascii="Arial" w:hAnsi="Arial" w:cs="Arial"/>
          <w:sz w:val="28"/>
          <w:szCs w:val="28"/>
        </w:rPr>
        <w:t>.</w:t>
      </w:r>
      <w:r w:rsidR="00B9165D">
        <w:rPr>
          <w:rFonts w:ascii="Arial" w:hAnsi="Arial" w:cs="Arial"/>
          <w:sz w:val="28"/>
          <w:szCs w:val="28"/>
        </w:rPr>
        <w:t>S</w:t>
      </w:r>
      <w:r w:rsidR="00E45C17">
        <w:rPr>
          <w:rFonts w:ascii="Arial" w:hAnsi="Arial" w:cs="Arial"/>
          <w:sz w:val="28"/>
          <w:szCs w:val="28"/>
        </w:rPr>
        <w:t>.</w:t>
      </w:r>
      <w:r w:rsidR="00B9165D">
        <w:rPr>
          <w:rFonts w:ascii="Arial" w:hAnsi="Arial" w:cs="Arial"/>
          <w:sz w:val="28"/>
          <w:szCs w:val="28"/>
        </w:rPr>
        <w:t xml:space="preserve"> in terms of capacity installed, market growth, and reductions in installed costs.</w:t>
      </w:r>
    </w:p>
    <w:p w:rsidR="00E057B2" w:rsidRDefault="00E057B2" w:rsidP="00BB1D30">
      <w:pPr>
        <w:rPr>
          <w:rFonts w:ascii="Arial" w:hAnsi="Arial" w:cs="Arial"/>
          <w:sz w:val="28"/>
          <w:szCs w:val="28"/>
        </w:rPr>
      </w:pPr>
    </w:p>
    <w:p w:rsidR="00EB74CB" w:rsidRDefault="00C43146" w:rsidP="00BB1D30">
      <w:pPr>
        <w:rPr>
          <w:rFonts w:ascii="Arial" w:hAnsi="Arial" w:cs="Arial"/>
          <w:sz w:val="28"/>
          <w:szCs w:val="28"/>
        </w:rPr>
      </w:pPr>
      <w:r>
        <w:rPr>
          <w:rFonts w:ascii="Arial" w:hAnsi="Arial" w:cs="Arial"/>
          <w:sz w:val="28"/>
          <w:szCs w:val="28"/>
        </w:rPr>
        <w:t xml:space="preserve">The robust solar market in MA </w:t>
      </w:r>
      <w:r w:rsidR="0086753B">
        <w:rPr>
          <w:rFonts w:ascii="Arial" w:hAnsi="Arial" w:cs="Arial"/>
          <w:sz w:val="28"/>
          <w:szCs w:val="28"/>
        </w:rPr>
        <w:t>faces</w:t>
      </w:r>
      <w:r>
        <w:rPr>
          <w:rFonts w:ascii="Arial" w:hAnsi="Arial" w:cs="Arial"/>
          <w:sz w:val="28"/>
          <w:szCs w:val="28"/>
        </w:rPr>
        <w:t xml:space="preserve"> an uncertain future </w:t>
      </w:r>
      <w:r w:rsidR="0086753B">
        <w:rPr>
          <w:rFonts w:ascii="Arial" w:hAnsi="Arial" w:cs="Arial"/>
          <w:sz w:val="28"/>
          <w:szCs w:val="28"/>
        </w:rPr>
        <w:t xml:space="preserve">as it approaches and once it reaches </w:t>
      </w:r>
      <w:r>
        <w:rPr>
          <w:rFonts w:ascii="Arial" w:hAnsi="Arial" w:cs="Arial"/>
          <w:sz w:val="28"/>
          <w:szCs w:val="28"/>
        </w:rPr>
        <w:t xml:space="preserve">the 400 MW solar carve-out cap.  </w:t>
      </w:r>
      <w:r w:rsidR="0086753B">
        <w:rPr>
          <w:rFonts w:ascii="Arial" w:hAnsi="Arial" w:cs="Arial"/>
          <w:sz w:val="28"/>
          <w:szCs w:val="28"/>
        </w:rPr>
        <w:lastRenderedPageBreak/>
        <w:t xml:space="preserve">Your </w:t>
      </w:r>
      <w:r>
        <w:rPr>
          <w:rFonts w:ascii="Arial" w:hAnsi="Arial" w:cs="Arial"/>
          <w:sz w:val="28"/>
          <w:szCs w:val="28"/>
        </w:rPr>
        <w:t>administration</w:t>
      </w:r>
      <w:r w:rsidR="0086753B">
        <w:rPr>
          <w:rFonts w:ascii="Arial" w:hAnsi="Arial" w:cs="Arial"/>
          <w:sz w:val="28"/>
          <w:szCs w:val="28"/>
        </w:rPr>
        <w:t>, specifically</w:t>
      </w:r>
      <w:r>
        <w:rPr>
          <w:rFonts w:ascii="Arial" w:hAnsi="Arial" w:cs="Arial"/>
          <w:sz w:val="28"/>
          <w:szCs w:val="28"/>
        </w:rPr>
        <w:t xml:space="preserve"> DOER</w:t>
      </w:r>
      <w:r w:rsidR="0086753B">
        <w:rPr>
          <w:rFonts w:ascii="Arial" w:hAnsi="Arial" w:cs="Arial"/>
          <w:sz w:val="28"/>
          <w:szCs w:val="28"/>
        </w:rPr>
        <w:t>,</w:t>
      </w:r>
      <w:r>
        <w:rPr>
          <w:rFonts w:ascii="Arial" w:hAnsi="Arial" w:cs="Arial"/>
          <w:sz w:val="28"/>
          <w:szCs w:val="28"/>
        </w:rPr>
        <w:t xml:space="preserve"> has </w:t>
      </w:r>
      <w:r w:rsidR="0086753B">
        <w:rPr>
          <w:rFonts w:ascii="Arial" w:hAnsi="Arial" w:cs="Arial"/>
          <w:sz w:val="28"/>
          <w:szCs w:val="28"/>
        </w:rPr>
        <w:t xml:space="preserve">stressed </w:t>
      </w:r>
      <w:r>
        <w:rPr>
          <w:rFonts w:ascii="Arial" w:hAnsi="Arial" w:cs="Arial"/>
          <w:sz w:val="28"/>
          <w:szCs w:val="28"/>
        </w:rPr>
        <w:t xml:space="preserve">its commitment to maintain </w:t>
      </w:r>
      <w:r w:rsidR="00E45C17">
        <w:rPr>
          <w:rFonts w:ascii="Arial" w:hAnsi="Arial" w:cs="Arial"/>
          <w:sz w:val="28"/>
          <w:szCs w:val="28"/>
        </w:rPr>
        <w:t xml:space="preserve">a </w:t>
      </w:r>
      <w:r>
        <w:rPr>
          <w:rFonts w:ascii="Arial" w:hAnsi="Arial" w:cs="Arial"/>
          <w:sz w:val="28"/>
          <w:szCs w:val="28"/>
        </w:rPr>
        <w:t xml:space="preserve">solar </w:t>
      </w:r>
      <w:r w:rsidR="00E45C17">
        <w:rPr>
          <w:rFonts w:ascii="Arial" w:hAnsi="Arial" w:cs="Arial"/>
          <w:sz w:val="28"/>
          <w:szCs w:val="28"/>
        </w:rPr>
        <w:t>program</w:t>
      </w:r>
      <w:r>
        <w:rPr>
          <w:rFonts w:ascii="Arial" w:hAnsi="Arial" w:cs="Arial"/>
          <w:sz w:val="28"/>
          <w:szCs w:val="28"/>
        </w:rPr>
        <w:t xml:space="preserve"> to </w:t>
      </w:r>
      <w:r w:rsidR="00E45C17">
        <w:rPr>
          <w:rFonts w:ascii="Arial" w:hAnsi="Arial" w:cs="Arial"/>
          <w:sz w:val="28"/>
          <w:szCs w:val="28"/>
        </w:rPr>
        <w:t>continue the</w:t>
      </w:r>
      <w:r>
        <w:rPr>
          <w:rFonts w:ascii="Arial" w:hAnsi="Arial" w:cs="Arial"/>
          <w:sz w:val="28"/>
          <w:szCs w:val="28"/>
        </w:rPr>
        <w:t xml:space="preserve"> robust market in MA</w:t>
      </w:r>
      <w:r w:rsidR="0086753B">
        <w:rPr>
          <w:rFonts w:ascii="Arial" w:hAnsi="Arial" w:cs="Arial"/>
          <w:sz w:val="28"/>
          <w:szCs w:val="28"/>
        </w:rPr>
        <w:t>.</w:t>
      </w:r>
      <w:r>
        <w:rPr>
          <w:rFonts w:ascii="Arial" w:hAnsi="Arial" w:cs="Arial"/>
          <w:sz w:val="28"/>
          <w:szCs w:val="28"/>
        </w:rPr>
        <w:t xml:space="preserve"> </w:t>
      </w:r>
      <w:r w:rsidR="0086753B">
        <w:rPr>
          <w:rFonts w:ascii="Arial" w:hAnsi="Arial" w:cs="Arial"/>
          <w:sz w:val="28"/>
          <w:szCs w:val="28"/>
        </w:rPr>
        <w:t xml:space="preserve">To this end, </w:t>
      </w:r>
      <w:r>
        <w:rPr>
          <w:rFonts w:ascii="Arial" w:hAnsi="Arial" w:cs="Arial"/>
          <w:sz w:val="28"/>
          <w:szCs w:val="28"/>
        </w:rPr>
        <w:t>DOER launched a solar policy development effort with stakeholder input.</w:t>
      </w:r>
    </w:p>
    <w:p w:rsidR="00EB74CB" w:rsidRDefault="00EB74CB" w:rsidP="00BB1D30">
      <w:pPr>
        <w:pStyle w:val="ListParagraph"/>
        <w:rPr>
          <w:rFonts w:ascii="Arial" w:hAnsi="Arial" w:cs="Arial"/>
          <w:sz w:val="28"/>
          <w:szCs w:val="28"/>
        </w:rPr>
      </w:pPr>
    </w:p>
    <w:p w:rsidR="00EB74CB" w:rsidRDefault="0086753B" w:rsidP="00BB1D30">
      <w:pPr>
        <w:rPr>
          <w:rFonts w:ascii="Arial" w:hAnsi="Arial" w:cs="Arial"/>
          <w:sz w:val="28"/>
          <w:szCs w:val="28"/>
        </w:rPr>
      </w:pPr>
      <w:r>
        <w:rPr>
          <w:rFonts w:ascii="Arial" w:hAnsi="Arial" w:cs="Arial"/>
          <w:sz w:val="28"/>
          <w:szCs w:val="28"/>
        </w:rPr>
        <w:t xml:space="preserve">Throughout stakeholder engagement, </w:t>
      </w:r>
      <w:r w:rsidR="00C43146">
        <w:rPr>
          <w:rFonts w:ascii="Arial" w:hAnsi="Arial" w:cs="Arial"/>
          <w:sz w:val="28"/>
          <w:szCs w:val="28"/>
        </w:rPr>
        <w:t xml:space="preserve">DOER signaled its intention to establish a program that will substantially reduce ratepayer subsidy for solar over time, leading the industry to a point where the solar generation </w:t>
      </w:r>
      <w:r w:rsidR="00E45C17">
        <w:rPr>
          <w:rFonts w:ascii="Arial" w:hAnsi="Arial" w:cs="Arial"/>
          <w:sz w:val="28"/>
          <w:szCs w:val="28"/>
        </w:rPr>
        <w:t>must</w:t>
      </w:r>
      <w:r w:rsidR="00C43146">
        <w:rPr>
          <w:rFonts w:ascii="Arial" w:hAnsi="Arial" w:cs="Arial"/>
          <w:sz w:val="28"/>
          <w:szCs w:val="28"/>
        </w:rPr>
        <w:t xml:space="preserve"> compete on parity with other RPS Class I resources</w:t>
      </w:r>
      <w:r w:rsidR="00513D12">
        <w:rPr>
          <w:rFonts w:ascii="Arial" w:hAnsi="Arial" w:cs="Arial"/>
          <w:sz w:val="28"/>
          <w:szCs w:val="28"/>
        </w:rPr>
        <w:t xml:space="preserve">, </w:t>
      </w:r>
      <w:r w:rsidR="00513D12" w:rsidRPr="002B51AA">
        <w:rPr>
          <w:rFonts w:ascii="Arial" w:hAnsi="Arial" w:cs="Arial"/>
          <w:sz w:val="28"/>
          <w:szCs w:val="28"/>
        </w:rPr>
        <w:t xml:space="preserve">such as </w:t>
      </w:r>
      <w:r w:rsidR="002B51AA">
        <w:rPr>
          <w:rFonts w:ascii="Arial" w:hAnsi="Arial" w:cs="Arial"/>
          <w:sz w:val="28"/>
          <w:szCs w:val="28"/>
        </w:rPr>
        <w:t>wind</w:t>
      </w:r>
      <w:r w:rsidR="00C43146">
        <w:rPr>
          <w:rFonts w:ascii="Arial" w:hAnsi="Arial" w:cs="Arial"/>
          <w:sz w:val="28"/>
          <w:szCs w:val="28"/>
        </w:rPr>
        <w:t>.</w:t>
      </w:r>
    </w:p>
    <w:p w:rsidR="00EB74CB" w:rsidRDefault="00EB74CB" w:rsidP="00BB1D30">
      <w:pPr>
        <w:pStyle w:val="ListParagraph"/>
        <w:rPr>
          <w:rFonts w:ascii="Arial" w:hAnsi="Arial" w:cs="Arial"/>
          <w:sz w:val="28"/>
          <w:szCs w:val="28"/>
        </w:rPr>
      </w:pPr>
    </w:p>
    <w:p w:rsidR="00EB74CB" w:rsidRDefault="00D8054E" w:rsidP="00BB1D30">
      <w:pPr>
        <w:rPr>
          <w:rFonts w:ascii="Arial" w:hAnsi="Arial" w:cs="Arial"/>
          <w:sz w:val="28"/>
          <w:szCs w:val="28"/>
        </w:rPr>
      </w:pPr>
      <w:r>
        <w:rPr>
          <w:rFonts w:ascii="Arial" w:hAnsi="Arial" w:cs="Arial"/>
          <w:sz w:val="28"/>
          <w:szCs w:val="28"/>
        </w:rPr>
        <w:t xml:space="preserve">Under </w:t>
      </w:r>
      <w:r w:rsidR="00513D12">
        <w:rPr>
          <w:rFonts w:ascii="Arial" w:hAnsi="Arial" w:cs="Arial"/>
          <w:sz w:val="28"/>
          <w:szCs w:val="28"/>
        </w:rPr>
        <w:t xml:space="preserve">the </w:t>
      </w:r>
      <w:r>
        <w:rPr>
          <w:rFonts w:ascii="Arial" w:hAnsi="Arial" w:cs="Arial"/>
          <w:sz w:val="28"/>
          <w:szCs w:val="28"/>
        </w:rPr>
        <w:t xml:space="preserve">current policy framework, the solar program is a “carve-out” of the RPS Class I minimum standard.  DOER </w:t>
      </w:r>
      <w:r w:rsidR="00C812F9">
        <w:rPr>
          <w:rFonts w:ascii="Arial" w:hAnsi="Arial" w:cs="Arial"/>
          <w:sz w:val="28"/>
          <w:szCs w:val="28"/>
        </w:rPr>
        <w:t xml:space="preserve">is recommending the </w:t>
      </w:r>
      <w:r>
        <w:rPr>
          <w:rFonts w:ascii="Arial" w:hAnsi="Arial" w:cs="Arial"/>
          <w:sz w:val="28"/>
          <w:szCs w:val="28"/>
        </w:rPr>
        <w:t xml:space="preserve">new goal of 1600 MW by 2020 </w:t>
      </w:r>
      <w:r w:rsidR="00C812F9">
        <w:rPr>
          <w:rFonts w:ascii="Arial" w:hAnsi="Arial" w:cs="Arial"/>
          <w:sz w:val="28"/>
          <w:szCs w:val="28"/>
        </w:rPr>
        <w:t xml:space="preserve">because they have determined that this </w:t>
      </w:r>
      <w:r>
        <w:rPr>
          <w:rFonts w:ascii="Arial" w:hAnsi="Arial" w:cs="Arial"/>
          <w:sz w:val="28"/>
          <w:szCs w:val="28"/>
        </w:rPr>
        <w:t xml:space="preserve">is </w:t>
      </w:r>
      <w:r w:rsidR="00C812F9">
        <w:rPr>
          <w:rFonts w:ascii="Arial" w:hAnsi="Arial" w:cs="Arial"/>
          <w:sz w:val="28"/>
          <w:szCs w:val="28"/>
        </w:rPr>
        <w:t xml:space="preserve">approximately </w:t>
      </w:r>
      <w:r>
        <w:rPr>
          <w:rFonts w:ascii="Arial" w:hAnsi="Arial" w:cs="Arial"/>
          <w:sz w:val="28"/>
          <w:szCs w:val="28"/>
        </w:rPr>
        <w:t>the maximum solar generation</w:t>
      </w:r>
      <w:r w:rsidR="00C812F9">
        <w:rPr>
          <w:rFonts w:ascii="Arial" w:hAnsi="Arial" w:cs="Arial"/>
          <w:sz w:val="28"/>
          <w:szCs w:val="28"/>
        </w:rPr>
        <w:t xml:space="preserve"> capacity</w:t>
      </w:r>
      <w:r>
        <w:rPr>
          <w:rFonts w:ascii="Arial" w:hAnsi="Arial" w:cs="Arial"/>
          <w:sz w:val="28"/>
          <w:szCs w:val="28"/>
        </w:rPr>
        <w:t xml:space="preserve"> that can be “carved-out” </w:t>
      </w:r>
      <w:r w:rsidR="0078203C">
        <w:rPr>
          <w:rFonts w:ascii="Arial" w:hAnsi="Arial" w:cs="Arial"/>
          <w:sz w:val="28"/>
          <w:szCs w:val="28"/>
        </w:rPr>
        <w:t>over this timeframe</w:t>
      </w:r>
      <w:r w:rsidR="00206D55">
        <w:rPr>
          <w:rFonts w:ascii="Arial" w:hAnsi="Arial" w:cs="Arial"/>
          <w:sz w:val="28"/>
          <w:szCs w:val="28"/>
        </w:rPr>
        <w:t xml:space="preserve"> </w:t>
      </w:r>
      <w:r>
        <w:rPr>
          <w:rFonts w:ascii="Arial" w:hAnsi="Arial" w:cs="Arial"/>
          <w:sz w:val="28"/>
          <w:szCs w:val="28"/>
        </w:rPr>
        <w:t xml:space="preserve">without </w:t>
      </w:r>
      <w:r w:rsidR="009C40D6">
        <w:rPr>
          <w:rFonts w:ascii="Arial" w:hAnsi="Arial" w:cs="Arial"/>
          <w:sz w:val="28"/>
          <w:szCs w:val="28"/>
        </w:rPr>
        <w:t>potential</w:t>
      </w:r>
      <w:r>
        <w:rPr>
          <w:rFonts w:ascii="Arial" w:hAnsi="Arial" w:cs="Arial"/>
          <w:sz w:val="28"/>
          <w:szCs w:val="28"/>
        </w:rPr>
        <w:t xml:space="preserve"> detriment </w:t>
      </w:r>
      <w:r w:rsidR="009C40D6">
        <w:rPr>
          <w:rFonts w:ascii="Arial" w:hAnsi="Arial" w:cs="Arial"/>
          <w:sz w:val="28"/>
          <w:szCs w:val="28"/>
        </w:rPr>
        <w:t>to the</w:t>
      </w:r>
      <w:r w:rsidR="00D86A91">
        <w:rPr>
          <w:rFonts w:ascii="Arial" w:hAnsi="Arial" w:cs="Arial"/>
          <w:sz w:val="28"/>
          <w:szCs w:val="28"/>
        </w:rPr>
        <w:t xml:space="preserve"> broader</w:t>
      </w:r>
      <w:r w:rsidR="009C40D6">
        <w:rPr>
          <w:rFonts w:ascii="Arial" w:hAnsi="Arial" w:cs="Arial"/>
          <w:sz w:val="28"/>
          <w:szCs w:val="28"/>
        </w:rPr>
        <w:t xml:space="preserve"> Class I market</w:t>
      </w:r>
      <w:r w:rsidR="00C812F9">
        <w:rPr>
          <w:rFonts w:ascii="Arial" w:hAnsi="Arial" w:cs="Arial"/>
          <w:sz w:val="28"/>
          <w:szCs w:val="28"/>
        </w:rPr>
        <w:t>.  That market is</w:t>
      </w:r>
      <w:r w:rsidR="009C40D6">
        <w:rPr>
          <w:rFonts w:ascii="Arial" w:hAnsi="Arial" w:cs="Arial"/>
          <w:sz w:val="28"/>
          <w:szCs w:val="28"/>
        </w:rPr>
        <w:t xml:space="preserve"> </w:t>
      </w:r>
      <w:r w:rsidR="00C812F9">
        <w:rPr>
          <w:rFonts w:ascii="Arial" w:hAnsi="Arial" w:cs="Arial"/>
          <w:sz w:val="28"/>
          <w:szCs w:val="28"/>
        </w:rPr>
        <w:t xml:space="preserve">similarly </w:t>
      </w:r>
      <w:r w:rsidR="009C40D6">
        <w:rPr>
          <w:rFonts w:ascii="Arial" w:hAnsi="Arial" w:cs="Arial"/>
          <w:sz w:val="28"/>
          <w:szCs w:val="28"/>
        </w:rPr>
        <w:t>expecting large new supplies</w:t>
      </w:r>
      <w:r w:rsidR="00D86A91">
        <w:rPr>
          <w:rFonts w:ascii="Arial" w:hAnsi="Arial" w:cs="Arial"/>
          <w:sz w:val="28"/>
          <w:szCs w:val="28"/>
        </w:rPr>
        <w:t xml:space="preserve"> through 2020</w:t>
      </w:r>
      <w:r w:rsidR="009C40D6">
        <w:rPr>
          <w:rFonts w:ascii="Arial" w:hAnsi="Arial" w:cs="Arial"/>
          <w:sz w:val="28"/>
          <w:szCs w:val="28"/>
        </w:rPr>
        <w:t xml:space="preserve"> from Cape Wind and other projects</w:t>
      </w:r>
      <w:r w:rsidR="00C812F9">
        <w:rPr>
          <w:rFonts w:ascii="Arial" w:hAnsi="Arial" w:cs="Arial"/>
          <w:sz w:val="28"/>
          <w:szCs w:val="28"/>
        </w:rPr>
        <w:t>,</w:t>
      </w:r>
      <w:r w:rsidR="009C40D6">
        <w:rPr>
          <w:rFonts w:ascii="Arial" w:hAnsi="Arial" w:cs="Arial"/>
          <w:sz w:val="28"/>
          <w:szCs w:val="28"/>
        </w:rPr>
        <w:t xml:space="preserve"> mainly wind from northern New England</w:t>
      </w:r>
      <w:r w:rsidR="00C812F9">
        <w:rPr>
          <w:rFonts w:ascii="Arial" w:hAnsi="Arial" w:cs="Arial"/>
          <w:sz w:val="28"/>
          <w:szCs w:val="28"/>
        </w:rPr>
        <w:t>,</w:t>
      </w:r>
      <w:r w:rsidR="009C40D6">
        <w:rPr>
          <w:rFonts w:ascii="Arial" w:hAnsi="Arial" w:cs="Arial"/>
          <w:sz w:val="28"/>
          <w:szCs w:val="28"/>
        </w:rPr>
        <w:t xml:space="preserve"> being secured under long term contracts by the utilities</w:t>
      </w:r>
      <w:r w:rsidR="00C812F9">
        <w:rPr>
          <w:rFonts w:ascii="Arial" w:hAnsi="Arial" w:cs="Arial"/>
          <w:sz w:val="28"/>
          <w:szCs w:val="28"/>
        </w:rPr>
        <w:t>,</w:t>
      </w:r>
      <w:r w:rsidR="009C40D6">
        <w:rPr>
          <w:rFonts w:ascii="Arial" w:hAnsi="Arial" w:cs="Arial"/>
          <w:sz w:val="28"/>
          <w:szCs w:val="28"/>
        </w:rPr>
        <w:t xml:space="preserve"> as required</w:t>
      </w:r>
      <w:r w:rsidR="00C812F9">
        <w:rPr>
          <w:rFonts w:ascii="Arial" w:hAnsi="Arial" w:cs="Arial"/>
          <w:sz w:val="28"/>
          <w:szCs w:val="28"/>
        </w:rPr>
        <w:t xml:space="preserve"> by statute</w:t>
      </w:r>
      <w:r w:rsidR="009C40D6">
        <w:rPr>
          <w:rFonts w:ascii="Arial" w:hAnsi="Arial" w:cs="Arial"/>
          <w:sz w:val="28"/>
          <w:szCs w:val="28"/>
        </w:rPr>
        <w:t xml:space="preserve">. </w:t>
      </w:r>
    </w:p>
    <w:p w:rsidR="00EB74CB" w:rsidRDefault="00EB74CB" w:rsidP="00BB1D30">
      <w:pPr>
        <w:pStyle w:val="ListParagraph"/>
        <w:rPr>
          <w:rFonts w:ascii="Arial" w:hAnsi="Arial" w:cs="Arial"/>
          <w:sz w:val="28"/>
          <w:szCs w:val="28"/>
        </w:rPr>
      </w:pPr>
    </w:p>
    <w:p w:rsidR="00EB74CB" w:rsidRDefault="00C812F9" w:rsidP="00BB1D30">
      <w:pPr>
        <w:rPr>
          <w:rFonts w:ascii="Arial" w:hAnsi="Arial" w:cs="Arial"/>
          <w:sz w:val="28"/>
          <w:szCs w:val="28"/>
        </w:rPr>
      </w:pPr>
      <w:r>
        <w:rPr>
          <w:rFonts w:ascii="Arial" w:hAnsi="Arial" w:cs="Arial"/>
          <w:sz w:val="28"/>
          <w:szCs w:val="28"/>
        </w:rPr>
        <w:t>This determination was reached w</w:t>
      </w:r>
      <w:r w:rsidR="008153D1">
        <w:rPr>
          <w:rFonts w:ascii="Arial" w:hAnsi="Arial" w:cs="Arial"/>
          <w:sz w:val="28"/>
          <w:szCs w:val="28"/>
        </w:rPr>
        <w:t xml:space="preserve">ith assistance from a consultant, </w:t>
      </w:r>
      <w:r>
        <w:rPr>
          <w:rFonts w:ascii="Arial" w:hAnsi="Arial" w:cs="Arial"/>
          <w:sz w:val="28"/>
          <w:szCs w:val="28"/>
        </w:rPr>
        <w:t xml:space="preserve">who </w:t>
      </w:r>
      <w:r w:rsidR="001C2CD5">
        <w:rPr>
          <w:rFonts w:ascii="Arial" w:hAnsi="Arial" w:cs="Arial"/>
          <w:sz w:val="28"/>
          <w:szCs w:val="28"/>
        </w:rPr>
        <w:t>supported</w:t>
      </w:r>
      <w:r>
        <w:rPr>
          <w:rFonts w:ascii="Arial" w:hAnsi="Arial" w:cs="Arial"/>
          <w:sz w:val="28"/>
          <w:szCs w:val="28"/>
        </w:rPr>
        <w:t xml:space="preserve"> DOER in examining potential options. </w:t>
      </w:r>
      <w:r w:rsidR="00854C4D">
        <w:rPr>
          <w:rFonts w:ascii="Arial" w:hAnsi="Arial" w:cs="Arial"/>
          <w:sz w:val="28"/>
          <w:szCs w:val="28"/>
        </w:rPr>
        <w:t xml:space="preserve"> </w:t>
      </w:r>
      <w:r>
        <w:rPr>
          <w:rFonts w:ascii="Arial" w:hAnsi="Arial" w:cs="Arial"/>
          <w:sz w:val="28"/>
          <w:szCs w:val="28"/>
        </w:rPr>
        <w:t xml:space="preserve">Initially, DOER planned </w:t>
      </w:r>
      <w:r w:rsidR="00854C4D">
        <w:rPr>
          <w:rFonts w:ascii="Arial" w:hAnsi="Arial" w:cs="Arial"/>
          <w:sz w:val="28"/>
          <w:szCs w:val="28"/>
        </w:rPr>
        <w:t>to recommend</w:t>
      </w:r>
      <w:r w:rsidR="008153D1">
        <w:rPr>
          <w:rFonts w:ascii="Arial" w:hAnsi="Arial" w:cs="Arial"/>
          <w:sz w:val="28"/>
          <w:szCs w:val="28"/>
        </w:rPr>
        <w:t xml:space="preserve"> a</w:t>
      </w:r>
      <w:r w:rsidR="001C2CD5">
        <w:rPr>
          <w:rFonts w:ascii="Arial" w:hAnsi="Arial" w:cs="Arial"/>
          <w:sz w:val="28"/>
          <w:szCs w:val="28"/>
        </w:rPr>
        <w:t xml:space="preserve"> goal of</w:t>
      </w:r>
      <w:r w:rsidR="008153D1">
        <w:rPr>
          <w:rFonts w:ascii="Arial" w:hAnsi="Arial" w:cs="Arial"/>
          <w:sz w:val="28"/>
          <w:szCs w:val="28"/>
        </w:rPr>
        <w:t xml:space="preserve"> 2000 MW by 2020</w:t>
      </w:r>
      <w:r w:rsidR="008153D1" w:rsidRPr="008153D1">
        <w:rPr>
          <w:rFonts w:ascii="Arial" w:hAnsi="Arial" w:cs="Arial"/>
          <w:sz w:val="28"/>
          <w:szCs w:val="28"/>
        </w:rPr>
        <w:t xml:space="preserve"> but </w:t>
      </w:r>
      <w:r>
        <w:rPr>
          <w:rFonts w:ascii="Arial" w:hAnsi="Arial" w:cs="Arial"/>
          <w:sz w:val="28"/>
          <w:szCs w:val="28"/>
        </w:rPr>
        <w:t xml:space="preserve">ultimately decided against doing so </w:t>
      </w:r>
      <w:r w:rsidR="00593395">
        <w:rPr>
          <w:rFonts w:ascii="Arial" w:hAnsi="Arial" w:cs="Arial"/>
          <w:sz w:val="28"/>
          <w:szCs w:val="28"/>
        </w:rPr>
        <w:t>because of a</w:t>
      </w:r>
      <w:r w:rsidR="008153D1" w:rsidRPr="008153D1">
        <w:rPr>
          <w:rFonts w:ascii="Arial" w:hAnsi="Arial" w:cs="Arial"/>
          <w:sz w:val="28"/>
          <w:szCs w:val="28"/>
        </w:rPr>
        <w:t xml:space="preserve"> concern that making that </w:t>
      </w:r>
      <w:r>
        <w:rPr>
          <w:rFonts w:ascii="Arial" w:hAnsi="Arial" w:cs="Arial"/>
          <w:sz w:val="28"/>
          <w:szCs w:val="28"/>
        </w:rPr>
        <w:t>large</w:t>
      </w:r>
      <w:r w:rsidRPr="008153D1">
        <w:rPr>
          <w:rFonts w:ascii="Arial" w:hAnsi="Arial" w:cs="Arial"/>
          <w:sz w:val="28"/>
          <w:szCs w:val="28"/>
        </w:rPr>
        <w:t xml:space="preserve"> </w:t>
      </w:r>
      <w:r w:rsidR="008153D1" w:rsidRPr="008153D1">
        <w:rPr>
          <w:rFonts w:ascii="Arial" w:hAnsi="Arial" w:cs="Arial"/>
          <w:sz w:val="28"/>
          <w:szCs w:val="28"/>
        </w:rPr>
        <w:t>of a commitment to solar</w:t>
      </w:r>
      <w:r w:rsidR="0078203C">
        <w:rPr>
          <w:rFonts w:ascii="Arial" w:hAnsi="Arial" w:cs="Arial"/>
          <w:sz w:val="28"/>
          <w:szCs w:val="28"/>
        </w:rPr>
        <w:t xml:space="preserve"> could leave insufficient space within the RPS for the existing and expected new Class I renewables.  </w:t>
      </w:r>
      <w:r w:rsidR="00593395">
        <w:rPr>
          <w:rFonts w:ascii="Arial" w:hAnsi="Arial" w:cs="Arial"/>
          <w:sz w:val="28"/>
          <w:szCs w:val="28"/>
        </w:rPr>
        <w:t xml:space="preserve">If demand for other forms of Class I generation were crowded out by solar, one </w:t>
      </w:r>
      <w:r w:rsidR="0078203C">
        <w:rPr>
          <w:rFonts w:ascii="Arial" w:hAnsi="Arial" w:cs="Arial"/>
          <w:sz w:val="28"/>
          <w:szCs w:val="28"/>
        </w:rPr>
        <w:t>result</w:t>
      </w:r>
      <w:r w:rsidR="00593395">
        <w:rPr>
          <w:rFonts w:ascii="Arial" w:hAnsi="Arial" w:cs="Arial"/>
          <w:sz w:val="28"/>
          <w:szCs w:val="28"/>
        </w:rPr>
        <w:t xml:space="preserve"> could be</w:t>
      </w:r>
      <w:r w:rsidR="0078203C">
        <w:rPr>
          <w:rFonts w:ascii="Arial" w:hAnsi="Arial" w:cs="Arial"/>
          <w:sz w:val="28"/>
          <w:szCs w:val="28"/>
        </w:rPr>
        <w:t xml:space="preserve"> </w:t>
      </w:r>
      <w:r w:rsidR="00593395">
        <w:rPr>
          <w:rFonts w:ascii="Arial" w:hAnsi="Arial" w:cs="Arial"/>
          <w:sz w:val="28"/>
          <w:szCs w:val="28"/>
        </w:rPr>
        <w:t>a</w:t>
      </w:r>
      <w:r w:rsidR="0078203C">
        <w:rPr>
          <w:rFonts w:ascii="Arial" w:hAnsi="Arial" w:cs="Arial"/>
          <w:sz w:val="28"/>
          <w:szCs w:val="28"/>
        </w:rPr>
        <w:t>n oversupply of Class I generation and substantial reductions in Class I REC prices, thereby jeopardizing project financing.</w:t>
      </w:r>
    </w:p>
    <w:p w:rsidR="00EB74CB" w:rsidRDefault="00EB74CB" w:rsidP="00BB1D30">
      <w:pPr>
        <w:pStyle w:val="ListParagraph"/>
        <w:rPr>
          <w:rFonts w:ascii="Arial" w:hAnsi="Arial" w:cs="Arial"/>
          <w:sz w:val="28"/>
          <w:szCs w:val="28"/>
        </w:rPr>
      </w:pPr>
    </w:p>
    <w:p w:rsidR="00EB74CB" w:rsidRDefault="00D86A91" w:rsidP="00BB1D30">
      <w:pPr>
        <w:rPr>
          <w:rFonts w:ascii="Arial" w:hAnsi="Arial" w:cs="Arial"/>
          <w:sz w:val="28"/>
          <w:szCs w:val="28"/>
        </w:rPr>
      </w:pPr>
      <w:r>
        <w:rPr>
          <w:rFonts w:ascii="Arial" w:hAnsi="Arial" w:cs="Arial"/>
          <w:sz w:val="28"/>
          <w:szCs w:val="28"/>
        </w:rPr>
        <w:t xml:space="preserve">The new solar goal of 1600 MW by 2020 will, nonetheless, be recognized </w:t>
      </w:r>
      <w:r w:rsidR="00D523FA">
        <w:rPr>
          <w:rFonts w:ascii="Arial" w:hAnsi="Arial" w:cs="Arial"/>
          <w:sz w:val="28"/>
          <w:szCs w:val="28"/>
        </w:rPr>
        <w:t xml:space="preserve">as amongst </w:t>
      </w:r>
      <w:r>
        <w:rPr>
          <w:rFonts w:ascii="Arial" w:hAnsi="Arial" w:cs="Arial"/>
          <w:sz w:val="28"/>
          <w:szCs w:val="28"/>
        </w:rPr>
        <w:t xml:space="preserve">the most aggressive </w:t>
      </w:r>
      <w:r w:rsidR="00D523FA">
        <w:rPr>
          <w:rFonts w:ascii="Arial" w:hAnsi="Arial" w:cs="Arial"/>
          <w:sz w:val="28"/>
          <w:szCs w:val="28"/>
        </w:rPr>
        <w:t>in the U.S.</w:t>
      </w:r>
      <w:r w:rsidR="00B667F5">
        <w:rPr>
          <w:rFonts w:ascii="Arial" w:hAnsi="Arial" w:cs="Arial"/>
          <w:sz w:val="28"/>
          <w:szCs w:val="28"/>
        </w:rPr>
        <w:t xml:space="preserve">  The 1600 MW goal is consistent with the goal suggested in comments by the Solar Energy Industry Association</w:t>
      </w:r>
      <w:r w:rsidR="00E45C17">
        <w:rPr>
          <w:rFonts w:ascii="Arial" w:hAnsi="Arial" w:cs="Arial"/>
          <w:sz w:val="28"/>
          <w:szCs w:val="28"/>
        </w:rPr>
        <w:t xml:space="preserve">, </w:t>
      </w:r>
      <w:r w:rsidR="0046287E">
        <w:rPr>
          <w:rFonts w:ascii="Arial" w:hAnsi="Arial" w:cs="Arial"/>
          <w:sz w:val="28"/>
          <w:szCs w:val="28"/>
        </w:rPr>
        <w:t xml:space="preserve">Environment Massachusetts (and their mass public outreach campaign), the Sierra Club, </w:t>
      </w:r>
      <w:r w:rsidR="00E45C17">
        <w:rPr>
          <w:rFonts w:ascii="Arial" w:hAnsi="Arial" w:cs="Arial"/>
          <w:sz w:val="28"/>
          <w:szCs w:val="28"/>
        </w:rPr>
        <w:t>and</w:t>
      </w:r>
      <w:r w:rsidR="0046287E">
        <w:rPr>
          <w:rFonts w:ascii="Arial" w:hAnsi="Arial" w:cs="Arial"/>
          <w:sz w:val="28"/>
          <w:szCs w:val="28"/>
        </w:rPr>
        <w:t xml:space="preserve"> individual solar developers.  Generally</w:t>
      </w:r>
      <w:r w:rsidR="00593395">
        <w:rPr>
          <w:rFonts w:ascii="Arial" w:hAnsi="Arial" w:cs="Arial"/>
          <w:sz w:val="28"/>
          <w:szCs w:val="28"/>
        </w:rPr>
        <w:t>,</w:t>
      </w:r>
      <w:r w:rsidR="0046287E">
        <w:rPr>
          <w:rFonts w:ascii="Arial" w:hAnsi="Arial" w:cs="Arial"/>
          <w:sz w:val="28"/>
          <w:szCs w:val="28"/>
        </w:rPr>
        <w:t xml:space="preserve"> all suggested new goals range from 1200 to 2000 MW.</w:t>
      </w:r>
    </w:p>
    <w:p w:rsidR="00EB74CB" w:rsidRDefault="00EB74CB" w:rsidP="00BB1D30">
      <w:pPr>
        <w:pStyle w:val="ListParagraph"/>
        <w:rPr>
          <w:rFonts w:ascii="Arial" w:hAnsi="Arial" w:cs="Arial"/>
          <w:sz w:val="28"/>
          <w:szCs w:val="28"/>
        </w:rPr>
      </w:pPr>
    </w:p>
    <w:p w:rsidR="00B53421" w:rsidRDefault="001D3621" w:rsidP="00BB1D30">
      <w:pPr>
        <w:rPr>
          <w:rFonts w:ascii="Arial" w:hAnsi="Arial" w:cs="Arial"/>
          <w:sz w:val="28"/>
          <w:szCs w:val="28"/>
        </w:rPr>
      </w:pPr>
      <w:r>
        <w:rPr>
          <w:rFonts w:ascii="Arial" w:hAnsi="Arial" w:cs="Arial"/>
          <w:sz w:val="28"/>
          <w:szCs w:val="28"/>
        </w:rPr>
        <w:lastRenderedPageBreak/>
        <w:t xml:space="preserve">In Massachusetts we are now installing approximately 150 MW per year.  </w:t>
      </w:r>
      <w:r w:rsidR="00D523FA">
        <w:rPr>
          <w:rFonts w:ascii="Arial" w:hAnsi="Arial" w:cs="Arial"/>
          <w:sz w:val="28"/>
          <w:szCs w:val="28"/>
        </w:rPr>
        <w:t>As experienced in other states and in MA since 2010, the solar</w:t>
      </w:r>
      <w:r w:rsidR="00145268">
        <w:rPr>
          <w:rFonts w:ascii="Arial" w:hAnsi="Arial" w:cs="Arial"/>
          <w:sz w:val="28"/>
          <w:szCs w:val="28"/>
        </w:rPr>
        <w:t xml:space="preserve"> </w:t>
      </w:r>
      <w:r w:rsidR="00593395">
        <w:rPr>
          <w:rFonts w:ascii="Arial" w:hAnsi="Arial" w:cs="Arial"/>
          <w:sz w:val="28"/>
          <w:szCs w:val="28"/>
        </w:rPr>
        <w:t>i</w:t>
      </w:r>
      <w:r w:rsidR="00D523FA">
        <w:rPr>
          <w:rFonts w:ascii="Arial" w:hAnsi="Arial" w:cs="Arial"/>
          <w:sz w:val="28"/>
          <w:szCs w:val="28"/>
        </w:rPr>
        <w:t xml:space="preserve">ndustry </w:t>
      </w:r>
      <w:r w:rsidR="00E45C17">
        <w:rPr>
          <w:rFonts w:ascii="Arial" w:hAnsi="Arial" w:cs="Arial"/>
          <w:sz w:val="28"/>
          <w:szCs w:val="28"/>
        </w:rPr>
        <w:t>has demonstrated its ability to</w:t>
      </w:r>
      <w:r w:rsidR="00D523FA">
        <w:rPr>
          <w:rFonts w:ascii="Arial" w:hAnsi="Arial" w:cs="Arial"/>
          <w:sz w:val="28"/>
          <w:szCs w:val="28"/>
        </w:rPr>
        <w:t xml:space="preserve"> grow </w:t>
      </w:r>
      <w:r w:rsidR="00532280">
        <w:rPr>
          <w:rFonts w:ascii="Arial" w:hAnsi="Arial" w:cs="Arial"/>
          <w:sz w:val="28"/>
          <w:szCs w:val="28"/>
        </w:rPr>
        <w:t>more rapidly than expected</w:t>
      </w:r>
      <w:r w:rsidR="00CD6E5C">
        <w:rPr>
          <w:rFonts w:ascii="Arial" w:hAnsi="Arial" w:cs="Arial"/>
          <w:sz w:val="28"/>
          <w:szCs w:val="28"/>
        </w:rPr>
        <w:t xml:space="preserve">.  </w:t>
      </w:r>
      <w:r w:rsidR="00532280">
        <w:rPr>
          <w:rFonts w:ascii="Arial" w:hAnsi="Arial" w:cs="Arial"/>
          <w:sz w:val="28"/>
          <w:szCs w:val="28"/>
        </w:rPr>
        <w:t xml:space="preserve">Given this recognition, and the concerns expressed above about crowding out the market demand for Class I generation, DOER is considering policy mechanisms that can better control the rate of development, such that the goal is not again met much earlier than planned and without </w:t>
      </w:r>
      <w:r w:rsidR="00BB1D30">
        <w:rPr>
          <w:rFonts w:ascii="Arial" w:hAnsi="Arial" w:cs="Arial"/>
          <w:sz w:val="28"/>
          <w:szCs w:val="28"/>
        </w:rPr>
        <w:t>preparing the market to be self-</w:t>
      </w:r>
      <w:r w:rsidR="00532280">
        <w:rPr>
          <w:rFonts w:ascii="Arial" w:hAnsi="Arial" w:cs="Arial"/>
          <w:sz w:val="28"/>
          <w:szCs w:val="28"/>
        </w:rPr>
        <w:t xml:space="preserve">sustaining.  </w:t>
      </w:r>
      <w:r w:rsidR="00D523FA">
        <w:rPr>
          <w:rFonts w:ascii="Arial" w:hAnsi="Arial" w:cs="Arial"/>
          <w:sz w:val="28"/>
          <w:szCs w:val="28"/>
        </w:rPr>
        <w:t xml:space="preserve">The 1600 MW by 2020 goal calls for </w:t>
      </w:r>
      <w:r w:rsidR="00B53421">
        <w:rPr>
          <w:rFonts w:ascii="Arial" w:hAnsi="Arial" w:cs="Arial"/>
          <w:sz w:val="28"/>
          <w:szCs w:val="28"/>
        </w:rPr>
        <w:t xml:space="preserve">only </w:t>
      </w:r>
      <w:r w:rsidR="00532280">
        <w:rPr>
          <w:rFonts w:ascii="Arial" w:hAnsi="Arial" w:cs="Arial"/>
          <w:sz w:val="28"/>
          <w:szCs w:val="28"/>
        </w:rPr>
        <w:t xml:space="preserve">a modest increase of the current installation rate of 150 MW per year.  </w:t>
      </w:r>
    </w:p>
    <w:p w:rsidR="00B53421" w:rsidRDefault="00B53421" w:rsidP="00BB1D30">
      <w:pPr>
        <w:rPr>
          <w:rFonts w:ascii="Arial" w:hAnsi="Arial" w:cs="Arial"/>
          <w:sz w:val="28"/>
          <w:szCs w:val="28"/>
        </w:rPr>
      </w:pPr>
    </w:p>
    <w:p w:rsidR="00B53421" w:rsidRPr="00DD1368" w:rsidRDefault="00B53421" w:rsidP="00BB1D30">
      <w:pPr>
        <w:rPr>
          <w:rFonts w:ascii="Arial" w:hAnsi="Arial" w:cs="Arial"/>
          <w:sz w:val="28"/>
          <w:szCs w:val="28"/>
        </w:rPr>
      </w:pPr>
      <w:r w:rsidRPr="00DD1368">
        <w:rPr>
          <w:rFonts w:ascii="Arial" w:hAnsi="Arial" w:cs="Arial"/>
          <w:sz w:val="28"/>
          <w:szCs w:val="28"/>
        </w:rPr>
        <w:t xml:space="preserve">To accomplish this goal </w:t>
      </w:r>
      <w:r w:rsidR="009E54E5" w:rsidRPr="00DD1368">
        <w:rPr>
          <w:rFonts w:ascii="Arial" w:hAnsi="Arial" w:cs="Arial"/>
          <w:sz w:val="28"/>
          <w:szCs w:val="28"/>
        </w:rPr>
        <w:t xml:space="preserve">and maintain </w:t>
      </w:r>
      <w:r w:rsidR="001123A2" w:rsidRPr="00DD1368">
        <w:rPr>
          <w:rFonts w:ascii="Arial" w:hAnsi="Arial" w:cs="Arial"/>
          <w:sz w:val="28"/>
          <w:szCs w:val="28"/>
        </w:rPr>
        <w:t xml:space="preserve">significant </w:t>
      </w:r>
      <w:r w:rsidR="009E54E5" w:rsidRPr="00DD1368">
        <w:rPr>
          <w:rFonts w:ascii="Arial" w:hAnsi="Arial" w:cs="Arial"/>
          <w:sz w:val="28"/>
          <w:szCs w:val="28"/>
        </w:rPr>
        <w:t xml:space="preserve">job creation while </w:t>
      </w:r>
      <w:r w:rsidRPr="00DD1368">
        <w:rPr>
          <w:rFonts w:ascii="Arial" w:hAnsi="Arial" w:cs="Arial"/>
          <w:sz w:val="28"/>
          <w:szCs w:val="28"/>
        </w:rPr>
        <w:t>restrain</w:t>
      </w:r>
      <w:r w:rsidR="001123A2" w:rsidRPr="00DD1368">
        <w:rPr>
          <w:rFonts w:ascii="Arial" w:hAnsi="Arial" w:cs="Arial"/>
          <w:sz w:val="28"/>
          <w:szCs w:val="28"/>
        </w:rPr>
        <w:t>ing</w:t>
      </w:r>
      <w:r w:rsidRPr="00DD1368">
        <w:rPr>
          <w:rFonts w:ascii="Arial" w:hAnsi="Arial" w:cs="Arial"/>
          <w:sz w:val="28"/>
          <w:szCs w:val="28"/>
        </w:rPr>
        <w:t xml:space="preserve"> the rate of development to a sustainable level that does not impinge on the Class I market, DOER is considering policy levers that will 1) continue the </w:t>
      </w:r>
      <w:r w:rsidR="009E54E5" w:rsidRPr="00DD1368">
        <w:rPr>
          <w:rFonts w:ascii="Arial" w:hAnsi="Arial" w:cs="Arial"/>
          <w:sz w:val="28"/>
          <w:szCs w:val="28"/>
        </w:rPr>
        <w:t>robust</w:t>
      </w:r>
      <w:r w:rsidRPr="00DD1368">
        <w:rPr>
          <w:rFonts w:ascii="Arial" w:hAnsi="Arial" w:cs="Arial"/>
          <w:sz w:val="28"/>
          <w:szCs w:val="28"/>
        </w:rPr>
        <w:t xml:space="preserve"> </w:t>
      </w:r>
      <w:r w:rsidR="009E54E5" w:rsidRPr="00DD1368">
        <w:rPr>
          <w:rFonts w:ascii="Arial" w:hAnsi="Arial" w:cs="Arial"/>
          <w:sz w:val="28"/>
          <w:szCs w:val="28"/>
        </w:rPr>
        <w:t>growth</w:t>
      </w:r>
      <w:r w:rsidRPr="00DD1368">
        <w:rPr>
          <w:rFonts w:ascii="Arial" w:hAnsi="Arial" w:cs="Arial"/>
          <w:sz w:val="28"/>
          <w:szCs w:val="28"/>
        </w:rPr>
        <w:t xml:space="preserve"> of the residential</w:t>
      </w:r>
      <w:r w:rsidR="009E54E5" w:rsidRPr="00DD1368">
        <w:rPr>
          <w:rFonts w:ascii="Arial" w:hAnsi="Arial" w:cs="Arial"/>
          <w:sz w:val="28"/>
          <w:szCs w:val="28"/>
        </w:rPr>
        <w:t>/small rooftop</w:t>
      </w:r>
      <w:r w:rsidRPr="00DD1368">
        <w:rPr>
          <w:rFonts w:ascii="Arial" w:hAnsi="Arial" w:cs="Arial"/>
          <w:sz w:val="28"/>
          <w:szCs w:val="28"/>
        </w:rPr>
        <w:t xml:space="preserve"> solar market which </w:t>
      </w:r>
      <w:r w:rsidR="009E54E5" w:rsidRPr="00DD1368">
        <w:rPr>
          <w:rFonts w:ascii="Arial" w:hAnsi="Arial" w:cs="Arial"/>
          <w:sz w:val="28"/>
          <w:szCs w:val="28"/>
        </w:rPr>
        <w:t xml:space="preserve">is more highly job intensive and </w:t>
      </w:r>
      <w:r w:rsidR="001123A2" w:rsidRPr="00DD1368">
        <w:rPr>
          <w:rFonts w:ascii="Arial" w:hAnsi="Arial" w:cs="Arial"/>
          <w:sz w:val="28"/>
          <w:szCs w:val="28"/>
        </w:rPr>
        <w:t>will bring</w:t>
      </w:r>
      <w:r w:rsidRPr="00DD1368">
        <w:rPr>
          <w:rFonts w:ascii="Arial" w:hAnsi="Arial" w:cs="Arial"/>
          <w:sz w:val="28"/>
          <w:szCs w:val="28"/>
        </w:rPr>
        <w:t xml:space="preserve"> </w:t>
      </w:r>
      <w:r w:rsidR="001123A2" w:rsidRPr="00DD1368">
        <w:rPr>
          <w:rFonts w:ascii="Arial" w:hAnsi="Arial" w:cs="Arial"/>
          <w:sz w:val="28"/>
          <w:szCs w:val="28"/>
        </w:rPr>
        <w:t xml:space="preserve">tens of </w:t>
      </w:r>
      <w:r w:rsidRPr="00DD1368">
        <w:rPr>
          <w:rFonts w:ascii="Arial" w:hAnsi="Arial" w:cs="Arial"/>
          <w:sz w:val="28"/>
          <w:szCs w:val="28"/>
        </w:rPr>
        <w:t>thousands of projects to our communities,</w:t>
      </w:r>
      <w:r w:rsidR="003477EE" w:rsidRPr="00DD1368">
        <w:rPr>
          <w:rFonts w:ascii="Arial" w:hAnsi="Arial" w:cs="Arial"/>
          <w:sz w:val="28"/>
          <w:szCs w:val="28"/>
        </w:rPr>
        <w:t xml:space="preserve"> </w:t>
      </w:r>
      <w:r w:rsidRPr="00DD1368">
        <w:rPr>
          <w:rFonts w:ascii="Arial" w:hAnsi="Arial" w:cs="Arial"/>
          <w:sz w:val="28"/>
          <w:szCs w:val="28"/>
        </w:rPr>
        <w:t xml:space="preserve">2) drive large project development to commercial rooftops, capped landfills and brownfields, and 3) </w:t>
      </w:r>
      <w:r w:rsidR="003477EE" w:rsidRPr="00DD1368">
        <w:rPr>
          <w:rFonts w:ascii="Arial" w:hAnsi="Arial" w:cs="Arial"/>
          <w:sz w:val="28"/>
          <w:szCs w:val="28"/>
        </w:rPr>
        <w:t>manage</w:t>
      </w:r>
      <w:r w:rsidRPr="00DD1368">
        <w:rPr>
          <w:rFonts w:ascii="Arial" w:hAnsi="Arial" w:cs="Arial"/>
          <w:sz w:val="28"/>
          <w:szCs w:val="28"/>
        </w:rPr>
        <w:t xml:space="preserve"> the capacity growth of other large ground-mounted projects</w:t>
      </w:r>
      <w:r w:rsidR="00593395">
        <w:rPr>
          <w:rFonts w:ascii="Arial" w:hAnsi="Arial" w:cs="Arial"/>
          <w:sz w:val="28"/>
          <w:szCs w:val="28"/>
        </w:rPr>
        <w:t>,</w:t>
      </w:r>
      <w:r w:rsidRPr="00DD1368">
        <w:rPr>
          <w:rFonts w:ascii="Arial" w:hAnsi="Arial" w:cs="Arial"/>
          <w:sz w:val="28"/>
          <w:szCs w:val="28"/>
        </w:rPr>
        <w:t xml:space="preserve"> </w:t>
      </w:r>
      <w:r w:rsidR="009E54E5" w:rsidRPr="00DD1368">
        <w:rPr>
          <w:rFonts w:ascii="Arial" w:hAnsi="Arial" w:cs="Arial"/>
          <w:sz w:val="28"/>
          <w:szCs w:val="28"/>
        </w:rPr>
        <w:t>thereby</w:t>
      </w:r>
      <w:r w:rsidRPr="00DD1368">
        <w:rPr>
          <w:rFonts w:ascii="Arial" w:hAnsi="Arial" w:cs="Arial"/>
          <w:sz w:val="28"/>
          <w:szCs w:val="28"/>
        </w:rPr>
        <w:t xml:space="preserve"> also </w:t>
      </w:r>
      <w:r w:rsidR="009E54E5" w:rsidRPr="00DD1368">
        <w:rPr>
          <w:rFonts w:ascii="Arial" w:hAnsi="Arial" w:cs="Arial"/>
          <w:sz w:val="28"/>
          <w:szCs w:val="28"/>
        </w:rPr>
        <w:t>mitigating emerging</w:t>
      </w:r>
      <w:r w:rsidRPr="00DD1368">
        <w:rPr>
          <w:rFonts w:ascii="Arial" w:hAnsi="Arial" w:cs="Arial"/>
          <w:sz w:val="28"/>
          <w:szCs w:val="28"/>
        </w:rPr>
        <w:t xml:space="preserve"> issues regarding appropriate land use</w:t>
      </w:r>
      <w:r w:rsidR="001123A2" w:rsidRPr="00DD1368">
        <w:rPr>
          <w:rFonts w:ascii="Arial" w:hAnsi="Arial" w:cs="Arial"/>
          <w:sz w:val="28"/>
          <w:szCs w:val="28"/>
        </w:rPr>
        <w:t xml:space="preserve"> and oversupply in the Class I market</w:t>
      </w:r>
      <w:r w:rsidRPr="00DD1368">
        <w:rPr>
          <w:rFonts w:ascii="Arial" w:hAnsi="Arial" w:cs="Arial"/>
          <w:sz w:val="28"/>
          <w:szCs w:val="28"/>
        </w:rPr>
        <w:t>.</w:t>
      </w:r>
    </w:p>
    <w:p w:rsidR="00EB74CB" w:rsidRPr="00DD1368" w:rsidRDefault="00EB74CB" w:rsidP="00BB1D30">
      <w:pPr>
        <w:rPr>
          <w:rFonts w:ascii="Arial" w:hAnsi="Arial" w:cs="Arial"/>
          <w:sz w:val="28"/>
          <w:szCs w:val="28"/>
        </w:rPr>
      </w:pPr>
    </w:p>
    <w:p w:rsidR="00EB74CB" w:rsidRPr="00DD1368" w:rsidRDefault="00E55A74" w:rsidP="00BB1D30">
      <w:pPr>
        <w:rPr>
          <w:rFonts w:ascii="Arial" w:hAnsi="Arial" w:cs="Arial"/>
          <w:b/>
          <w:bCs/>
          <w:sz w:val="28"/>
          <w:szCs w:val="28"/>
        </w:rPr>
      </w:pPr>
      <w:r w:rsidRPr="00DD1368">
        <w:rPr>
          <w:rFonts w:ascii="Arial" w:hAnsi="Arial" w:cs="Arial"/>
          <w:b/>
          <w:bCs/>
          <w:sz w:val="28"/>
          <w:szCs w:val="28"/>
        </w:rPr>
        <w:t>OUTREACH</w:t>
      </w:r>
    </w:p>
    <w:p w:rsidR="00EB74CB" w:rsidRPr="00DD1368" w:rsidRDefault="00EB74CB" w:rsidP="00BB1D30">
      <w:pPr>
        <w:rPr>
          <w:rFonts w:ascii="Arial" w:hAnsi="Arial" w:cs="Arial"/>
          <w:sz w:val="28"/>
          <w:szCs w:val="28"/>
        </w:rPr>
      </w:pPr>
    </w:p>
    <w:p w:rsidR="00EB74CB" w:rsidRPr="00DD1368" w:rsidRDefault="00B667F5" w:rsidP="00BB1D30">
      <w:pPr>
        <w:rPr>
          <w:rFonts w:ascii="Arial" w:hAnsi="Arial" w:cs="Arial"/>
          <w:sz w:val="28"/>
          <w:szCs w:val="28"/>
        </w:rPr>
      </w:pPr>
      <w:r w:rsidRPr="00DD1368">
        <w:rPr>
          <w:rFonts w:ascii="Arial" w:hAnsi="Arial" w:cs="Arial"/>
          <w:sz w:val="28"/>
          <w:szCs w:val="28"/>
        </w:rPr>
        <w:t>DOER held a large and broad stakeholder meeting on March 22 during which it reviewed the context and options around the next solar program.  Several dozen comments on the meeting and presentation were received and posted.</w:t>
      </w:r>
    </w:p>
    <w:p w:rsidR="00EB74CB" w:rsidRPr="00DD1368" w:rsidRDefault="00EB74CB" w:rsidP="00BB1D30">
      <w:pPr>
        <w:ind w:left="720"/>
        <w:rPr>
          <w:rFonts w:ascii="Arial" w:hAnsi="Arial" w:cs="Arial"/>
          <w:sz w:val="28"/>
          <w:szCs w:val="28"/>
        </w:rPr>
      </w:pPr>
    </w:p>
    <w:p w:rsidR="00EB74CB" w:rsidRPr="00DD1368" w:rsidRDefault="00CD6E5C" w:rsidP="00BB1D30">
      <w:pPr>
        <w:rPr>
          <w:rFonts w:ascii="Arial" w:hAnsi="Arial" w:cs="Arial"/>
          <w:sz w:val="28"/>
          <w:szCs w:val="28"/>
        </w:rPr>
      </w:pPr>
      <w:r w:rsidRPr="00DD1368">
        <w:rPr>
          <w:rFonts w:ascii="Arial" w:hAnsi="Arial" w:cs="Arial"/>
          <w:sz w:val="28"/>
          <w:szCs w:val="28"/>
        </w:rPr>
        <w:t>DOER anticipates that t</w:t>
      </w:r>
      <w:r w:rsidR="00743C75" w:rsidRPr="00DD1368">
        <w:rPr>
          <w:rFonts w:ascii="Arial" w:hAnsi="Arial" w:cs="Arial"/>
          <w:sz w:val="28"/>
          <w:szCs w:val="28"/>
        </w:rPr>
        <w:t xml:space="preserve">he solar industry will be very pleased with the 1600 MW by 2020 goal, and </w:t>
      </w:r>
      <w:r w:rsidRPr="00DD1368">
        <w:rPr>
          <w:rFonts w:ascii="Arial" w:hAnsi="Arial" w:cs="Arial"/>
          <w:sz w:val="28"/>
          <w:szCs w:val="28"/>
        </w:rPr>
        <w:t xml:space="preserve">that </w:t>
      </w:r>
      <w:r w:rsidR="00743C75" w:rsidRPr="00DD1368">
        <w:rPr>
          <w:rFonts w:ascii="Arial" w:hAnsi="Arial" w:cs="Arial"/>
          <w:sz w:val="28"/>
          <w:szCs w:val="28"/>
        </w:rPr>
        <w:t>they understand that the available ratepayer support for this next program must be significantly diminished compared to the current program.</w:t>
      </w:r>
    </w:p>
    <w:p w:rsidR="00EB74CB" w:rsidRPr="00DD1368" w:rsidRDefault="00EB74CB" w:rsidP="00BB1D30">
      <w:pPr>
        <w:pStyle w:val="ListParagraph"/>
        <w:rPr>
          <w:rFonts w:ascii="Arial" w:hAnsi="Arial" w:cs="Arial"/>
          <w:sz w:val="28"/>
          <w:szCs w:val="28"/>
        </w:rPr>
      </w:pPr>
    </w:p>
    <w:p w:rsidR="00EB74CB" w:rsidRDefault="00743C75" w:rsidP="00BB1D30">
      <w:pPr>
        <w:rPr>
          <w:rFonts w:ascii="Arial" w:hAnsi="Arial" w:cs="Arial"/>
          <w:sz w:val="28"/>
          <w:szCs w:val="28"/>
        </w:rPr>
      </w:pPr>
      <w:r w:rsidRPr="00DD1368">
        <w:rPr>
          <w:rFonts w:ascii="Arial" w:hAnsi="Arial" w:cs="Arial"/>
          <w:sz w:val="28"/>
          <w:szCs w:val="28"/>
        </w:rPr>
        <w:t xml:space="preserve">A significant portion of the industry and citizenry will be very pleased with a program that focuses market activity on smaller and roof top systems.  Others in the industry, primarily larger national companies that have entered the MA market, </w:t>
      </w:r>
      <w:r w:rsidR="00A97661" w:rsidRPr="00DD1368">
        <w:rPr>
          <w:rFonts w:ascii="Arial" w:hAnsi="Arial" w:cs="Arial"/>
          <w:sz w:val="28"/>
          <w:szCs w:val="28"/>
        </w:rPr>
        <w:t xml:space="preserve">may </w:t>
      </w:r>
      <w:r w:rsidRPr="00DD1368">
        <w:rPr>
          <w:rFonts w:ascii="Arial" w:hAnsi="Arial" w:cs="Arial"/>
          <w:sz w:val="28"/>
          <w:szCs w:val="28"/>
        </w:rPr>
        <w:t xml:space="preserve">raise concerns about any constraints on their opportunities to develop </w:t>
      </w:r>
      <w:r w:rsidR="00A97661" w:rsidRPr="00DD1368">
        <w:rPr>
          <w:rFonts w:ascii="Arial" w:hAnsi="Arial" w:cs="Arial"/>
          <w:sz w:val="28"/>
          <w:szCs w:val="28"/>
        </w:rPr>
        <w:t xml:space="preserve">large ground-mounted </w:t>
      </w:r>
      <w:r w:rsidRPr="00DD1368">
        <w:rPr>
          <w:rFonts w:ascii="Arial" w:hAnsi="Arial" w:cs="Arial"/>
          <w:sz w:val="28"/>
          <w:szCs w:val="28"/>
        </w:rPr>
        <w:t>projects</w:t>
      </w:r>
      <w:r w:rsidR="00A97661" w:rsidRPr="00DD1368">
        <w:rPr>
          <w:rFonts w:ascii="Arial" w:hAnsi="Arial" w:cs="Arial"/>
          <w:sz w:val="28"/>
          <w:szCs w:val="28"/>
        </w:rPr>
        <w:t xml:space="preserve"> on available lands</w:t>
      </w:r>
      <w:r w:rsidRPr="00DD1368">
        <w:rPr>
          <w:rFonts w:ascii="Arial" w:hAnsi="Arial" w:cs="Arial"/>
          <w:sz w:val="28"/>
          <w:szCs w:val="28"/>
        </w:rPr>
        <w:t>.</w:t>
      </w:r>
      <w:r w:rsidR="00A97661" w:rsidRPr="00DD1368">
        <w:rPr>
          <w:rFonts w:ascii="Arial" w:hAnsi="Arial" w:cs="Arial"/>
          <w:sz w:val="28"/>
          <w:szCs w:val="28"/>
        </w:rPr>
        <w:t xml:space="preserve">  These developers will find opportunities </w:t>
      </w:r>
      <w:r w:rsidR="00A97661" w:rsidRPr="00DD1368">
        <w:rPr>
          <w:rFonts w:ascii="Arial" w:hAnsi="Arial" w:cs="Arial"/>
          <w:sz w:val="28"/>
          <w:szCs w:val="28"/>
        </w:rPr>
        <w:lastRenderedPageBreak/>
        <w:t xml:space="preserve">on larger rooftops, landfills, and brownfields, but the opportunity on other open lands will likely need to be </w:t>
      </w:r>
      <w:r w:rsidR="00791F88" w:rsidRPr="00DD1368">
        <w:rPr>
          <w:rFonts w:ascii="Arial" w:hAnsi="Arial" w:cs="Arial"/>
          <w:sz w:val="28"/>
          <w:szCs w:val="28"/>
        </w:rPr>
        <w:t>managed in the new program design</w:t>
      </w:r>
      <w:r w:rsidR="00593395">
        <w:rPr>
          <w:rFonts w:ascii="Arial" w:hAnsi="Arial" w:cs="Arial"/>
          <w:sz w:val="28"/>
          <w:szCs w:val="28"/>
        </w:rPr>
        <w:t>.</w:t>
      </w:r>
    </w:p>
    <w:p w:rsidR="00EB74CB" w:rsidRDefault="00EB74CB" w:rsidP="00BB1D30">
      <w:pPr>
        <w:pStyle w:val="ListParagraph"/>
        <w:rPr>
          <w:rFonts w:ascii="Arial" w:hAnsi="Arial" w:cs="Arial"/>
          <w:sz w:val="28"/>
          <w:szCs w:val="28"/>
        </w:rPr>
      </w:pPr>
    </w:p>
    <w:p w:rsidR="00A97661" w:rsidRDefault="00743C75" w:rsidP="00BB1D30">
      <w:pPr>
        <w:rPr>
          <w:rFonts w:ascii="Arial" w:hAnsi="Arial" w:cs="Arial"/>
          <w:sz w:val="28"/>
          <w:szCs w:val="28"/>
        </w:rPr>
      </w:pPr>
      <w:r>
        <w:rPr>
          <w:rFonts w:ascii="Arial" w:hAnsi="Arial" w:cs="Arial"/>
          <w:sz w:val="28"/>
          <w:szCs w:val="28"/>
        </w:rPr>
        <w:t>Ratepayer advocates and the AGO will be concer</w:t>
      </w:r>
      <w:r w:rsidR="00321D85" w:rsidRPr="007E2951">
        <w:rPr>
          <w:rFonts w:ascii="Arial" w:hAnsi="Arial" w:cs="Arial"/>
          <w:sz w:val="28"/>
          <w:szCs w:val="28"/>
        </w:rPr>
        <w:t xml:space="preserve">ned about the cost to ratepayers of meeting this new goal.  </w:t>
      </w:r>
      <w:r w:rsidR="00A97661">
        <w:rPr>
          <w:rFonts w:ascii="Arial" w:hAnsi="Arial" w:cs="Arial"/>
          <w:sz w:val="28"/>
          <w:szCs w:val="28"/>
        </w:rPr>
        <w:t xml:space="preserve">The AG’s comments stressed the importance to reduce the ratepayer subsidy for solar in this next program, which DOER fully intends to do in its policy framework.  DOER, with a consultant, will also be providing a technical report on the costs and benefits of the expanded solar program, to be completed in June or July.  </w:t>
      </w:r>
      <w:r w:rsidR="00335C19">
        <w:rPr>
          <w:rFonts w:ascii="Arial" w:hAnsi="Arial" w:cs="Arial"/>
          <w:sz w:val="28"/>
          <w:szCs w:val="28"/>
        </w:rPr>
        <w:t>DOER is optimistic that the AGO</w:t>
      </w:r>
      <w:r w:rsidR="00A97661">
        <w:rPr>
          <w:rFonts w:ascii="Arial" w:hAnsi="Arial" w:cs="Arial"/>
          <w:sz w:val="28"/>
          <w:szCs w:val="28"/>
        </w:rPr>
        <w:t xml:space="preserve"> </w:t>
      </w:r>
      <w:r w:rsidR="00335C19">
        <w:rPr>
          <w:rFonts w:ascii="Arial" w:hAnsi="Arial" w:cs="Arial"/>
          <w:sz w:val="28"/>
          <w:szCs w:val="28"/>
        </w:rPr>
        <w:t>will be satisfied with the program design and technical report.</w:t>
      </w:r>
    </w:p>
    <w:p w:rsidR="00A97661" w:rsidRDefault="00A97661" w:rsidP="00BB1D30">
      <w:pPr>
        <w:rPr>
          <w:rFonts w:ascii="Arial" w:hAnsi="Arial" w:cs="Arial"/>
          <w:sz w:val="28"/>
          <w:szCs w:val="28"/>
        </w:rPr>
      </w:pPr>
    </w:p>
    <w:p w:rsidR="00CD6E5C" w:rsidRPr="00CD6E5C" w:rsidRDefault="00321D85" w:rsidP="00BB1D30">
      <w:pPr>
        <w:rPr>
          <w:rFonts w:ascii="Arial" w:hAnsi="Arial" w:cs="Arial"/>
          <w:sz w:val="28"/>
          <w:szCs w:val="28"/>
        </w:rPr>
      </w:pPr>
      <w:r w:rsidRPr="007E2951">
        <w:rPr>
          <w:rFonts w:ascii="Arial" w:hAnsi="Arial" w:cs="Arial"/>
          <w:sz w:val="28"/>
          <w:szCs w:val="28"/>
        </w:rPr>
        <w:t>DOER has completed preliminary analysis suggest</w:t>
      </w:r>
      <w:r w:rsidR="00593395">
        <w:rPr>
          <w:rFonts w:ascii="Arial" w:hAnsi="Arial" w:cs="Arial"/>
          <w:sz w:val="28"/>
          <w:szCs w:val="28"/>
        </w:rPr>
        <w:t>ing</w:t>
      </w:r>
      <w:r w:rsidRPr="007E2951">
        <w:rPr>
          <w:rFonts w:ascii="Arial" w:hAnsi="Arial" w:cs="Arial"/>
          <w:sz w:val="28"/>
          <w:szCs w:val="28"/>
        </w:rPr>
        <w:t xml:space="preserve"> that</w:t>
      </w:r>
      <w:r w:rsidR="00593395">
        <w:rPr>
          <w:rFonts w:ascii="Arial" w:hAnsi="Arial" w:cs="Arial"/>
          <w:sz w:val="28"/>
          <w:szCs w:val="28"/>
        </w:rPr>
        <w:t>,</w:t>
      </w:r>
      <w:r w:rsidRPr="007E2951">
        <w:rPr>
          <w:rFonts w:ascii="Arial" w:hAnsi="Arial" w:cs="Arial"/>
          <w:sz w:val="28"/>
          <w:szCs w:val="28"/>
        </w:rPr>
        <w:t xml:space="preserve"> with cost reductions and policy design, the cost of expanding the market from 400 to 1600 MW will be roughly the same as the cost of the first 400 MW.  </w:t>
      </w:r>
      <w:r w:rsidR="00335C19">
        <w:rPr>
          <w:rFonts w:ascii="Arial" w:hAnsi="Arial" w:cs="Arial"/>
          <w:sz w:val="28"/>
          <w:szCs w:val="28"/>
        </w:rPr>
        <w:t xml:space="preserve">This </w:t>
      </w:r>
      <w:r w:rsidR="00FB5BFB">
        <w:rPr>
          <w:rFonts w:ascii="Arial" w:hAnsi="Arial" w:cs="Arial"/>
          <w:sz w:val="28"/>
          <w:szCs w:val="28"/>
        </w:rPr>
        <w:t xml:space="preserve">program’s direct </w:t>
      </w:r>
      <w:r w:rsidR="00DD1368">
        <w:rPr>
          <w:rFonts w:ascii="Arial" w:hAnsi="Arial" w:cs="Arial"/>
          <w:sz w:val="28"/>
          <w:szCs w:val="28"/>
        </w:rPr>
        <w:t>costs peak at roughly $150-$200 million per year for a period of about 7 or 8 years and then diminish</w:t>
      </w:r>
      <w:r w:rsidR="00090489">
        <w:rPr>
          <w:rFonts w:ascii="Arial" w:hAnsi="Arial" w:cs="Arial"/>
          <w:sz w:val="28"/>
          <w:szCs w:val="28"/>
        </w:rPr>
        <w:t xml:space="preserve"> rapidly.</w:t>
      </w:r>
      <w:r w:rsidR="00FB5BFB">
        <w:rPr>
          <w:rFonts w:ascii="Arial" w:hAnsi="Arial" w:cs="Arial"/>
          <w:sz w:val="28"/>
          <w:szCs w:val="28"/>
        </w:rPr>
        <w:t xml:space="preserve"> </w:t>
      </w:r>
      <w:r w:rsidR="00335C19">
        <w:rPr>
          <w:rFonts w:ascii="Arial" w:hAnsi="Arial" w:cs="Arial"/>
          <w:sz w:val="28"/>
          <w:szCs w:val="28"/>
        </w:rPr>
        <w:t xml:space="preserve"> </w:t>
      </w:r>
      <w:r w:rsidR="00090489">
        <w:rPr>
          <w:rFonts w:ascii="Arial" w:hAnsi="Arial" w:cs="Arial"/>
          <w:sz w:val="28"/>
          <w:szCs w:val="28"/>
        </w:rPr>
        <w:t xml:space="preserve">This cost </w:t>
      </w:r>
      <w:r w:rsidR="00335C19">
        <w:rPr>
          <w:rFonts w:ascii="Arial" w:hAnsi="Arial" w:cs="Arial"/>
          <w:sz w:val="28"/>
          <w:szCs w:val="28"/>
        </w:rPr>
        <w:t>translates to approximately</w:t>
      </w:r>
      <w:r w:rsidR="00090489">
        <w:rPr>
          <w:rFonts w:ascii="Arial" w:hAnsi="Arial" w:cs="Arial"/>
          <w:sz w:val="28"/>
          <w:szCs w:val="28"/>
        </w:rPr>
        <w:t xml:space="preserve"> 0.3 to 0.4 cents per kWh for ratepayers.</w:t>
      </w:r>
      <w:r w:rsidR="00335C19">
        <w:rPr>
          <w:rFonts w:ascii="Arial" w:hAnsi="Arial" w:cs="Arial"/>
          <w:sz w:val="28"/>
          <w:szCs w:val="28"/>
        </w:rPr>
        <w:t xml:space="preserve"> </w:t>
      </w:r>
      <w:r w:rsidR="00593395">
        <w:rPr>
          <w:rFonts w:ascii="Arial" w:hAnsi="Arial" w:cs="Arial"/>
          <w:sz w:val="28"/>
          <w:szCs w:val="28"/>
        </w:rPr>
        <w:t xml:space="preserve"> </w:t>
      </w:r>
      <w:r w:rsidR="00CD6E5C" w:rsidRPr="00CD6E5C">
        <w:rPr>
          <w:rFonts w:ascii="Arial" w:hAnsi="Arial" w:cs="Arial"/>
          <w:sz w:val="28"/>
          <w:szCs w:val="28"/>
        </w:rPr>
        <w:t xml:space="preserve">To address ratepayer impact concerns, the administration will need to consistently demonstrate </w:t>
      </w:r>
      <w:r w:rsidR="00CD6E5C">
        <w:rPr>
          <w:rFonts w:ascii="Arial" w:hAnsi="Arial" w:cs="Arial"/>
          <w:sz w:val="28"/>
          <w:szCs w:val="28"/>
        </w:rPr>
        <w:t>its commitment to develop policies</w:t>
      </w:r>
      <w:r w:rsidR="00CD6E5C" w:rsidRPr="00CD6E5C">
        <w:rPr>
          <w:rFonts w:ascii="Arial" w:hAnsi="Arial" w:cs="Arial"/>
          <w:sz w:val="28"/>
          <w:szCs w:val="28"/>
        </w:rPr>
        <w:t xml:space="preserve"> that drive down costs and prepare the industry to compete on parity with other Class I generation.</w:t>
      </w:r>
      <w:r w:rsidR="00CD6E5C">
        <w:rPr>
          <w:rFonts w:ascii="Arial" w:hAnsi="Arial" w:cs="Arial"/>
          <w:sz w:val="28"/>
          <w:szCs w:val="28"/>
        </w:rPr>
        <w:t xml:space="preserve">  </w:t>
      </w:r>
      <w:r w:rsidRPr="007E2951">
        <w:rPr>
          <w:rFonts w:ascii="Arial" w:hAnsi="Arial" w:cs="Arial"/>
          <w:sz w:val="28"/>
          <w:szCs w:val="28"/>
        </w:rPr>
        <w:t xml:space="preserve">DOER </w:t>
      </w:r>
      <w:r w:rsidR="00090489">
        <w:rPr>
          <w:rFonts w:ascii="Arial" w:hAnsi="Arial" w:cs="Arial"/>
          <w:sz w:val="28"/>
          <w:szCs w:val="28"/>
        </w:rPr>
        <w:t>proposed policy fram</w:t>
      </w:r>
      <w:r w:rsidR="00143948">
        <w:rPr>
          <w:rFonts w:ascii="Arial" w:hAnsi="Arial" w:cs="Arial"/>
          <w:sz w:val="28"/>
          <w:szCs w:val="28"/>
        </w:rPr>
        <w:t>e</w:t>
      </w:r>
      <w:r w:rsidR="00090489">
        <w:rPr>
          <w:rFonts w:ascii="Arial" w:hAnsi="Arial" w:cs="Arial"/>
          <w:sz w:val="28"/>
          <w:szCs w:val="28"/>
        </w:rPr>
        <w:t>work</w:t>
      </w:r>
      <w:r w:rsidR="00090489" w:rsidRPr="007E2951">
        <w:rPr>
          <w:rFonts w:ascii="Arial" w:hAnsi="Arial" w:cs="Arial"/>
          <w:sz w:val="28"/>
          <w:szCs w:val="28"/>
        </w:rPr>
        <w:t xml:space="preserve"> </w:t>
      </w:r>
      <w:r w:rsidRPr="007E2951">
        <w:rPr>
          <w:rFonts w:ascii="Arial" w:hAnsi="Arial" w:cs="Arial"/>
          <w:sz w:val="28"/>
          <w:szCs w:val="28"/>
        </w:rPr>
        <w:t>ratchet</w:t>
      </w:r>
      <w:r w:rsidR="00090489">
        <w:rPr>
          <w:rFonts w:ascii="Arial" w:hAnsi="Arial" w:cs="Arial"/>
          <w:sz w:val="28"/>
          <w:szCs w:val="28"/>
        </w:rPr>
        <w:t>s</w:t>
      </w:r>
      <w:r w:rsidRPr="007E2951">
        <w:rPr>
          <w:rFonts w:ascii="Arial" w:hAnsi="Arial" w:cs="Arial"/>
          <w:sz w:val="28"/>
          <w:szCs w:val="28"/>
        </w:rPr>
        <w:t xml:space="preserve"> the solar subsidy down over the course of meeting this next goal</w:t>
      </w:r>
      <w:r w:rsidR="00090489">
        <w:rPr>
          <w:rFonts w:ascii="Arial" w:hAnsi="Arial" w:cs="Arial"/>
          <w:sz w:val="28"/>
          <w:szCs w:val="28"/>
        </w:rPr>
        <w:t xml:space="preserve"> by incrementally reducing the amount of SRECs projects are eligible to receive</w:t>
      </w:r>
      <w:r w:rsidRPr="007E2951">
        <w:rPr>
          <w:rFonts w:ascii="Arial" w:hAnsi="Arial" w:cs="Arial"/>
          <w:sz w:val="28"/>
          <w:szCs w:val="28"/>
        </w:rPr>
        <w:t xml:space="preserve">, such that </w:t>
      </w:r>
      <w:r w:rsidR="007E2951" w:rsidRPr="007E2951">
        <w:rPr>
          <w:rFonts w:ascii="Arial" w:hAnsi="Arial" w:cs="Arial"/>
          <w:sz w:val="28"/>
          <w:szCs w:val="28"/>
        </w:rPr>
        <w:t xml:space="preserve">the </w:t>
      </w:r>
      <w:r w:rsidR="007E2951">
        <w:rPr>
          <w:rFonts w:ascii="Arial" w:hAnsi="Arial" w:cs="Arial"/>
          <w:sz w:val="28"/>
          <w:szCs w:val="28"/>
        </w:rPr>
        <w:t>industry must be capable of sustaining itself thereafter on parity with other Class I generation.</w:t>
      </w:r>
      <w:r w:rsidR="00CD6E5C">
        <w:rPr>
          <w:rFonts w:ascii="Arial" w:hAnsi="Arial" w:cs="Arial"/>
          <w:sz w:val="28"/>
          <w:szCs w:val="28"/>
        </w:rPr>
        <w:t xml:space="preserve">  </w:t>
      </w:r>
    </w:p>
    <w:p w:rsidR="00EB74CB" w:rsidRDefault="00EB74CB" w:rsidP="00BB1D30">
      <w:pPr>
        <w:rPr>
          <w:rFonts w:ascii="Arial" w:hAnsi="Arial" w:cs="Arial"/>
          <w:sz w:val="28"/>
          <w:szCs w:val="28"/>
        </w:rPr>
      </w:pPr>
    </w:p>
    <w:p w:rsidR="00E057B2" w:rsidRPr="00E057B2" w:rsidRDefault="00CD6E5C" w:rsidP="00BB1D30">
      <w:pPr>
        <w:rPr>
          <w:rFonts w:ascii="Arial" w:hAnsi="Arial" w:cs="Arial"/>
          <w:sz w:val="28"/>
          <w:szCs w:val="28"/>
        </w:rPr>
      </w:pPr>
      <w:r>
        <w:rPr>
          <w:rFonts w:ascii="Arial" w:hAnsi="Arial" w:cs="Arial"/>
          <w:sz w:val="28"/>
          <w:szCs w:val="28"/>
        </w:rPr>
        <w:t>DOER anticipates that l</w:t>
      </w:r>
      <w:r w:rsidR="005143D1">
        <w:rPr>
          <w:rFonts w:ascii="Arial" w:hAnsi="Arial" w:cs="Arial"/>
          <w:sz w:val="28"/>
          <w:szCs w:val="28"/>
        </w:rPr>
        <w:t xml:space="preserve">egislators will generally be very supportive.  The solar program is highly popular amongst the legislature, towns, and constituents.  Legislators will be pleased </w:t>
      </w:r>
      <w:r>
        <w:rPr>
          <w:rFonts w:ascii="Arial" w:hAnsi="Arial" w:cs="Arial"/>
          <w:sz w:val="28"/>
          <w:szCs w:val="28"/>
        </w:rPr>
        <w:t>by</w:t>
      </w:r>
      <w:r w:rsidR="005143D1">
        <w:rPr>
          <w:rFonts w:ascii="Arial" w:hAnsi="Arial" w:cs="Arial"/>
          <w:sz w:val="28"/>
          <w:szCs w:val="28"/>
        </w:rPr>
        <w:t xml:space="preserve"> the commitment to reduce </w:t>
      </w:r>
      <w:r w:rsidR="00593395">
        <w:rPr>
          <w:rFonts w:ascii="Arial" w:hAnsi="Arial" w:cs="Arial"/>
          <w:sz w:val="28"/>
          <w:szCs w:val="28"/>
        </w:rPr>
        <w:t xml:space="preserve">the </w:t>
      </w:r>
      <w:r w:rsidR="005143D1">
        <w:rPr>
          <w:rFonts w:ascii="Arial" w:hAnsi="Arial" w:cs="Arial"/>
          <w:sz w:val="28"/>
          <w:szCs w:val="28"/>
        </w:rPr>
        <w:t>ratepayer subsidy over time, and the attention to roof top systems and emerging land use issues.</w:t>
      </w:r>
    </w:p>
    <w:p w:rsidR="00E057B2" w:rsidRDefault="00E057B2" w:rsidP="00BB1D30">
      <w:pPr>
        <w:rPr>
          <w:rFonts w:ascii="Arial" w:hAnsi="Arial" w:cs="Arial"/>
          <w:b/>
          <w:bCs/>
          <w:sz w:val="28"/>
          <w:szCs w:val="28"/>
        </w:rPr>
      </w:pPr>
    </w:p>
    <w:p w:rsidR="00EB74CB" w:rsidRDefault="00E55A74" w:rsidP="00BB1D30">
      <w:pPr>
        <w:rPr>
          <w:rFonts w:ascii="Arial" w:hAnsi="Arial" w:cs="Arial"/>
          <w:b/>
          <w:bCs/>
          <w:sz w:val="28"/>
          <w:szCs w:val="28"/>
        </w:rPr>
      </w:pPr>
      <w:r>
        <w:rPr>
          <w:rFonts w:ascii="Arial" w:hAnsi="Arial" w:cs="Arial"/>
          <w:b/>
          <w:bCs/>
          <w:sz w:val="28"/>
          <w:szCs w:val="28"/>
        </w:rPr>
        <w:t>RECOMMENDATION</w:t>
      </w:r>
    </w:p>
    <w:p w:rsidR="00EB74CB" w:rsidRDefault="00EB74CB" w:rsidP="00BB1D30">
      <w:pPr>
        <w:rPr>
          <w:rFonts w:ascii="Arial" w:hAnsi="Arial" w:cs="Arial"/>
          <w:sz w:val="28"/>
          <w:szCs w:val="28"/>
        </w:rPr>
      </w:pPr>
    </w:p>
    <w:p w:rsidR="00EB74CB" w:rsidRDefault="00CD6E5C" w:rsidP="00BB1D30">
      <w:pPr>
        <w:rPr>
          <w:rFonts w:ascii="Arial" w:hAnsi="Arial" w:cs="Arial"/>
          <w:sz w:val="28"/>
          <w:szCs w:val="28"/>
          <w:u w:val="single"/>
        </w:rPr>
      </w:pPr>
      <w:r>
        <w:rPr>
          <w:rFonts w:ascii="Arial" w:hAnsi="Arial" w:cs="Arial"/>
          <w:sz w:val="28"/>
          <w:szCs w:val="28"/>
        </w:rPr>
        <w:t xml:space="preserve">We recommend that you </w:t>
      </w:r>
      <w:r w:rsidR="008F4B3F" w:rsidRPr="008F4B3F">
        <w:rPr>
          <w:rFonts w:ascii="Arial" w:hAnsi="Arial" w:cs="Arial"/>
          <w:sz w:val="28"/>
          <w:szCs w:val="28"/>
        </w:rPr>
        <w:t xml:space="preserve">establish a new solar PV goal of </w:t>
      </w:r>
      <w:r w:rsidR="008F4B3F" w:rsidRPr="00BB1D30">
        <w:rPr>
          <w:rFonts w:ascii="Arial" w:hAnsi="Arial" w:cs="Arial"/>
          <w:sz w:val="28"/>
          <w:szCs w:val="28"/>
        </w:rPr>
        <w:t>1600 MW by 2020</w:t>
      </w:r>
      <w:r w:rsidR="00090489">
        <w:rPr>
          <w:rFonts w:ascii="Arial" w:hAnsi="Arial" w:cs="Arial"/>
          <w:sz w:val="28"/>
          <w:szCs w:val="28"/>
        </w:rPr>
        <w:t xml:space="preserve">.  This goal will squarely place MA as a nation leading solar market, but provides a goal that can be accommodated into the </w:t>
      </w:r>
      <w:r w:rsidR="00090489">
        <w:rPr>
          <w:rFonts w:ascii="Arial" w:hAnsi="Arial" w:cs="Arial"/>
          <w:sz w:val="28"/>
          <w:szCs w:val="28"/>
        </w:rPr>
        <w:lastRenderedPageBreak/>
        <w:t xml:space="preserve">current capacity of the RPS Class I program.  </w:t>
      </w:r>
      <w:r w:rsidR="00BB1D30" w:rsidRPr="00BB1D30">
        <w:rPr>
          <w:rFonts w:ascii="Arial" w:hAnsi="Arial" w:cs="Arial"/>
          <w:sz w:val="28"/>
          <w:szCs w:val="28"/>
        </w:rPr>
        <w:t>The goal provides</w:t>
      </w:r>
      <w:r w:rsidR="00090489" w:rsidRPr="00BB1D30">
        <w:rPr>
          <w:rFonts w:ascii="Arial" w:hAnsi="Arial" w:cs="Arial"/>
          <w:sz w:val="28"/>
          <w:szCs w:val="28"/>
        </w:rPr>
        <w:t xml:space="preserve"> sufficient time for the market to grow</w:t>
      </w:r>
      <w:r w:rsidR="004E1D3D" w:rsidRPr="00BB1D30">
        <w:rPr>
          <w:rFonts w:ascii="Arial" w:hAnsi="Arial" w:cs="Arial"/>
          <w:sz w:val="28"/>
          <w:szCs w:val="28"/>
        </w:rPr>
        <w:t xml:space="preserve"> and </w:t>
      </w:r>
      <w:r w:rsidR="00090489" w:rsidRPr="00BB1D30">
        <w:rPr>
          <w:rFonts w:ascii="Arial" w:hAnsi="Arial" w:cs="Arial"/>
          <w:sz w:val="28"/>
          <w:szCs w:val="28"/>
        </w:rPr>
        <w:t xml:space="preserve">adjust to the declining subsidy that will be offered, such that the market can smoothly sustain itself </w:t>
      </w:r>
      <w:r w:rsidR="004E1D3D" w:rsidRPr="00BB1D30">
        <w:rPr>
          <w:rFonts w:ascii="Arial" w:hAnsi="Arial" w:cs="Arial"/>
          <w:sz w:val="28"/>
          <w:szCs w:val="28"/>
        </w:rPr>
        <w:t>afterwards in parity with other Class I generation.</w:t>
      </w:r>
    </w:p>
    <w:p w:rsidR="004E1D3D" w:rsidRDefault="004E1D3D">
      <w:pPr>
        <w:jc w:val="both"/>
        <w:rPr>
          <w:rFonts w:ascii="Arial" w:hAnsi="Arial" w:cs="Arial"/>
          <w:sz w:val="28"/>
          <w:szCs w:val="28"/>
          <w:u w:val="single"/>
        </w:rPr>
      </w:pPr>
    </w:p>
    <w:sectPr w:rsidR="004E1D3D" w:rsidSect="00B0317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5EA" w:rsidRDefault="004165EA" w:rsidP="001A52F6">
      <w:r>
        <w:separator/>
      </w:r>
    </w:p>
  </w:endnote>
  <w:endnote w:type="continuationSeparator" w:id="0">
    <w:p w:rsidR="004165EA" w:rsidRDefault="004165EA" w:rsidP="001A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2F6" w:rsidRDefault="00B26BDB">
    <w:pPr>
      <w:pStyle w:val="Footer"/>
      <w:jc w:val="center"/>
    </w:pPr>
    <w:r>
      <w:fldChar w:fldCharType="begin"/>
    </w:r>
    <w:r w:rsidR="000C0AA9">
      <w:instrText xml:space="preserve"> PAGE   \* MERGEFORMAT </w:instrText>
    </w:r>
    <w:r>
      <w:fldChar w:fldCharType="separate"/>
    </w:r>
    <w:r w:rsidR="00E057B2">
      <w:rPr>
        <w:noProof/>
      </w:rPr>
      <w:t>1</w:t>
    </w:r>
    <w:r>
      <w:rPr>
        <w:noProof/>
      </w:rPr>
      <w:fldChar w:fldCharType="end"/>
    </w:r>
  </w:p>
  <w:p w:rsidR="001A52F6" w:rsidRDefault="001A5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5EA" w:rsidRDefault="004165EA" w:rsidP="001A52F6">
      <w:r>
        <w:separator/>
      </w:r>
    </w:p>
  </w:footnote>
  <w:footnote w:type="continuationSeparator" w:id="0">
    <w:p w:rsidR="004165EA" w:rsidRDefault="004165EA" w:rsidP="001A52F6">
      <w:r>
        <w:continuationSeparator/>
      </w:r>
    </w:p>
  </w:footnote>
  <w:footnote w:id="1">
    <w:p w:rsidR="002B51AA" w:rsidRDefault="002B51AA">
      <w:pPr>
        <w:pStyle w:val="FootnoteText"/>
      </w:pPr>
      <w:r>
        <w:rPr>
          <w:rStyle w:val="FootnoteReference"/>
        </w:rPr>
        <w:footnoteRef/>
      </w:r>
      <w:r>
        <w:t xml:space="preserve"> </w:t>
      </w:r>
      <w:r w:rsidR="00E057B2">
        <w:t>Cap refers to the market</w:t>
      </w:r>
      <w:bookmarkStart w:id="0" w:name="_GoBack"/>
      <w:bookmarkEnd w:id="0"/>
      <w:r w:rsidRPr="002B51AA">
        <w:t>-based incentive laid out in the Class I RPS regulation (225 CMR 14.05(4</w:t>
      </w:r>
      <w:proofErr w:type="gramStart"/>
      <w:r w:rsidRPr="002B51AA">
        <w:t>)(</w:t>
      </w:r>
      <w:proofErr w:type="gramEnd"/>
      <w:r w:rsidRPr="002B51AA">
        <w:t>j)), which created the Solar Carve-Out that requires utilities to purchase Solar-</w:t>
      </w:r>
      <w:proofErr w:type="spellStart"/>
      <w:r w:rsidRPr="002B51AA">
        <w:t>RECs.</w:t>
      </w:r>
      <w:proofErr w:type="spellEnd"/>
      <w:r w:rsidRPr="002B51AA">
        <w:t xml:space="preserve">  The Solar RECs are capped at 400 MW.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4C"/>
    <w:rsid w:val="00000276"/>
    <w:rsid w:val="00000456"/>
    <w:rsid w:val="00001204"/>
    <w:rsid w:val="00001F14"/>
    <w:rsid w:val="00002A8C"/>
    <w:rsid w:val="00003257"/>
    <w:rsid w:val="00003278"/>
    <w:rsid w:val="00003478"/>
    <w:rsid w:val="00003690"/>
    <w:rsid w:val="00003BAC"/>
    <w:rsid w:val="00003C1E"/>
    <w:rsid w:val="00004753"/>
    <w:rsid w:val="00004987"/>
    <w:rsid w:val="000049B1"/>
    <w:rsid w:val="00004BBD"/>
    <w:rsid w:val="00004E72"/>
    <w:rsid w:val="0000535D"/>
    <w:rsid w:val="000053E7"/>
    <w:rsid w:val="0000547B"/>
    <w:rsid w:val="00005803"/>
    <w:rsid w:val="00005911"/>
    <w:rsid w:val="00005E74"/>
    <w:rsid w:val="000063E3"/>
    <w:rsid w:val="000068B3"/>
    <w:rsid w:val="00006A2D"/>
    <w:rsid w:val="000070E2"/>
    <w:rsid w:val="000074C3"/>
    <w:rsid w:val="000105F5"/>
    <w:rsid w:val="000109FB"/>
    <w:rsid w:val="00011274"/>
    <w:rsid w:val="00011476"/>
    <w:rsid w:val="0001172E"/>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49E3"/>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41A"/>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F90"/>
    <w:rsid w:val="00076548"/>
    <w:rsid w:val="00076FCC"/>
    <w:rsid w:val="00077565"/>
    <w:rsid w:val="00077A59"/>
    <w:rsid w:val="00077ADB"/>
    <w:rsid w:val="00080375"/>
    <w:rsid w:val="00080D58"/>
    <w:rsid w:val="00081829"/>
    <w:rsid w:val="00082DD0"/>
    <w:rsid w:val="00082E89"/>
    <w:rsid w:val="00083E09"/>
    <w:rsid w:val="0008453B"/>
    <w:rsid w:val="000846B7"/>
    <w:rsid w:val="00084941"/>
    <w:rsid w:val="000849F9"/>
    <w:rsid w:val="00086E8F"/>
    <w:rsid w:val="000870DB"/>
    <w:rsid w:val="00087371"/>
    <w:rsid w:val="00087986"/>
    <w:rsid w:val="00090003"/>
    <w:rsid w:val="0009026C"/>
    <w:rsid w:val="00090489"/>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AA9"/>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DC5"/>
    <w:rsid w:val="001114C0"/>
    <w:rsid w:val="00111718"/>
    <w:rsid w:val="00111CBA"/>
    <w:rsid w:val="00111FFD"/>
    <w:rsid w:val="001123A2"/>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948"/>
    <w:rsid w:val="00143DE1"/>
    <w:rsid w:val="00144887"/>
    <w:rsid w:val="00144BAD"/>
    <w:rsid w:val="00144DF2"/>
    <w:rsid w:val="00145268"/>
    <w:rsid w:val="001454C8"/>
    <w:rsid w:val="00145614"/>
    <w:rsid w:val="00145B81"/>
    <w:rsid w:val="00145CAF"/>
    <w:rsid w:val="00145DE6"/>
    <w:rsid w:val="001465EC"/>
    <w:rsid w:val="001467F6"/>
    <w:rsid w:val="00146E5B"/>
    <w:rsid w:val="001473BF"/>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04D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A3C"/>
    <w:rsid w:val="001A2ABA"/>
    <w:rsid w:val="001A2C31"/>
    <w:rsid w:val="001A2D20"/>
    <w:rsid w:val="001A3000"/>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CD5"/>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621"/>
    <w:rsid w:val="001D3C20"/>
    <w:rsid w:val="001D3CED"/>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3FB3"/>
    <w:rsid w:val="001F46F4"/>
    <w:rsid w:val="001F4C34"/>
    <w:rsid w:val="001F4C4F"/>
    <w:rsid w:val="001F4C65"/>
    <w:rsid w:val="001F4DCB"/>
    <w:rsid w:val="001F5BC9"/>
    <w:rsid w:val="001F7021"/>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D55"/>
    <w:rsid w:val="00206E10"/>
    <w:rsid w:val="00206F6A"/>
    <w:rsid w:val="0020740C"/>
    <w:rsid w:val="002074B7"/>
    <w:rsid w:val="00207660"/>
    <w:rsid w:val="00207A7B"/>
    <w:rsid w:val="0021035F"/>
    <w:rsid w:val="002103E1"/>
    <w:rsid w:val="002107A2"/>
    <w:rsid w:val="00211456"/>
    <w:rsid w:val="002114BA"/>
    <w:rsid w:val="00211803"/>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8F9"/>
    <w:rsid w:val="00217CE6"/>
    <w:rsid w:val="00217D9E"/>
    <w:rsid w:val="002201DD"/>
    <w:rsid w:val="002205BA"/>
    <w:rsid w:val="0022108B"/>
    <w:rsid w:val="002215DA"/>
    <w:rsid w:val="00221791"/>
    <w:rsid w:val="00221953"/>
    <w:rsid w:val="00221977"/>
    <w:rsid w:val="00221F05"/>
    <w:rsid w:val="00221FC6"/>
    <w:rsid w:val="002222C9"/>
    <w:rsid w:val="00222774"/>
    <w:rsid w:val="00222980"/>
    <w:rsid w:val="00222A38"/>
    <w:rsid w:val="00222B52"/>
    <w:rsid w:val="00222D54"/>
    <w:rsid w:val="00222D90"/>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415"/>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34C"/>
    <w:rsid w:val="002554D5"/>
    <w:rsid w:val="002556C4"/>
    <w:rsid w:val="002558F5"/>
    <w:rsid w:val="00255B53"/>
    <w:rsid w:val="00255CDE"/>
    <w:rsid w:val="002567CB"/>
    <w:rsid w:val="00256D5B"/>
    <w:rsid w:val="00256DE0"/>
    <w:rsid w:val="002576EE"/>
    <w:rsid w:val="00257E71"/>
    <w:rsid w:val="00260589"/>
    <w:rsid w:val="00260651"/>
    <w:rsid w:val="002606F0"/>
    <w:rsid w:val="00260A09"/>
    <w:rsid w:val="00260B73"/>
    <w:rsid w:val="00260EB8"/>
    <w:rsid w:val="00261183"/>
    <w:rsid w:val="00261189"/>
    <w:rsid w:val="00261D65"/>
    <w:rsid w:val="00262D86"/>
    <w:rsid w:val="00263262"/>
    <w:rsid w:val="00263313"/>
    <w:rsid w:val="00263A38"/>
    <w:rsid w:val="00263CE0"/>
    <w:rsid w:val="002640FE"/>
    <w:rsid w:val="00264239"/>
    <w:rsid w:val="0026449D"/>
    <w:rsid w:val="00264A94"/>
    <w:rsid w:val="002652A0"/>
    <w:rsid w:val="002655CB"/>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065"/>
    <w:rsid w:val="00296A37"/>
    <w:rsid w:val="00296A85"/>
    <w:rsid w:val="00297C78"/>
    <w:rsid w:val="00297E08"/>
    <w:rsid w:val="002A00B2"/>
    <w:rsid w:val="002A0628"/>
    <w:rsid w:val="002A2E2A"/>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1AA"/>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1108"/>
    <w:rsid w:val="0032127B"/>
    <w:rsid w:val="00321A3A"/>
    <w:rsid w:val="00321BE0"/>
    <w:rsid w:val="00321BFE"/>
    <w:rsid w:val="00321D85"/>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2A0E"/>
    <w:rsid w:val="0033310F"/>
    <w:rsid w:val="0033370B"/>
    <w:rsid w:val="003338BD"/>
    <w:rsid w:val="0033390F"/>
    <w:rsid w:val="003345CC"/>
    <w:rsid w:val="003352BD"/>
    <w:rsid w:val="00335C19"/>
    <w:rsid w:val="00336054"/>
    <w:rsid w:val="003365E6"/>
    <w:rsid w:val="00336AAD"/>
    <w:rsid w:val="00336B62"/>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7EE"/>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573"/>
    <w:rsid w:val="00356B0A"/>
    <w:rsid w:val="00356B86"/>
    <w:rsid w:val="00356D88"/>
    <w:rsid w:val="00356DF5"/>
    <w:rsid w:val="003577EC"/>
    <w:rsid w:val="003602C2"/>
    <w:rsid w:val="003609FA"/>
    <w:rsid w:val="00360B99"/>
    <w:rsid w:val="00360E72"/>
    <w:rsid w:val="003622DA"/>
    <w:rsid w:val="003633FC"/>
    <w:rsid w:val="00364633"/>
    <w:rsid w:val="0036484A"/>
    <w:rsid w:val="00364CE1"/>
    <w:rsid w:val="00364E41"/>
    <w:rsid w:val="00364F2E"/>
    <w:rsid w:val="003651B3"/>
    <w:rsid w:val="0036580E"/>
    <w:rsid w:val="00365BF8"/>
    <w:rsid w:val="00366886"/>
    <w:rsid w:val="00370435"/>
    <w:rsid w:val="0037085B"/>
    <w:rsid w:val="00370B39"/>
    <w:rsid w:val="00370F6C"/>
    <w:rsid w:val="0037181C"/>
    <w:rsid w:val="00371889"/>
    <w:rsid w:val="00371E03"/>
    <w:rsid w:val="00372CD3"/>
    <w:rsid w:val="0037302D"/>
    <w:rsid w:val="00373464"/>
    <w:rsid w:val="00373DA7"/>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91C"/>
    <w:rsid w:val="00394BBC"/>
    <w:rsid w:val="003950A1"/>
    <w:rsid w:val="003952AF"/>
    <w:rsid w:val="003960E6"/>
    <w:rsid w:val="0039655A"/>
    <w:rsid w:val="00396779"/>
    <w:rsid w:val="003967C2"/>
    <w:rsid w:val="003971C1"/>
    <w:rsid w:val="003977F5"/>
    <w:rsid w:val="00397E0D"/>
    <w:rsid w:val="003A0799"/>
    <w:rsid w:val="003A0C39"/>
    <w:rsid w:val="003A166B"/>
    <w:rsid w:val="003A1EF8"/>
    <w:rsid w:val="003A3651"/>
    <w:rsid w:val="003A3B93"/>
    <w:rsid w:val="003A43A2"/>
    <w:rsid w:val="003A44AB"/>
    <w:rsid w:val="003A46A9"/>
    <w:rsid w:val="003A4B52"/>
    <w:rsid w:val="003A4E91"/>
    <w:rsid w:val="003A537C"/>
    <w:rsid w:val="003A53C1"/>
    <w:rsid w:val="003A6870"/>
    <w:rsid w:val="003A69BE"/>
    <w:rsid w:val="003A73C1"/>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DA5"/>
    <w:rsid w:val="003C211F"/>
    <w:rsid w:val="003C2D06"/>
    <w:rsid w:val="003C2FAE"/>
    <w:rsid w:val="003C3413"/>
    <w:rsid w:val="003C3862"/>
    <w:rsid w:val="003C41B2"/>
    <w:rsid w:val="003C45CC"/>
    <w:rsid w:val="003C49DA"/>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6D29"/>
    <w:rsid w:val="004475E0"/>
    <w:rsid w:val="00447C5E"/>
    <w:rsid w:val="0045029C"/>
    <w:rsid w:val="004503D5"/>
    <w:rsid w:val="004505CB"/>
    <w:rsid w:val="0045086A"/>
    <w:rsid w:val="00450CB1"/>
    <w:rsid w:val="00451091"/>
    <w:rsid w:val="00451ADA"/>
    <w:rsid w:val="00452CAB"/>
    <w:rsid w:val="00453414"/>
    <w:rsid w:val="004536B3"/>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87E"/>
    <w:rsid w:val="00462AEA"/>
    <w:rsid w:val="00462B1D"/>
    <w:rsid w:val="00462DD0"/>
    <w:rsid w:val="00462DF5"/>
    <w:rsid w:val="00462FD4"/>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D3D"/>
    <w:rsid w:val="004E1FD2"/>
    <w:rsid w:val="004E216C"/>
    <w:rsid w:val="004E2208"/>
    <w:rsid w:val="004E27D6"/>
    <w:rsid w:val="004E2B8B"/>
    <w:rsid w:val="004E360F"/>
    <w:rsid w:val="004E386C"/>
    <w:rsid w:val="004E3C3F"/>
    <w:rsid w:val="004E4280"/>
    <w:rsid w:val="004E457D"/>
    <w:rsid w:val="004E4BE2"/>
    <w:rsid w:val="004E4CF4"/>
    <w:rsid w:val="004E583D"/>
    <w:rsid w:val="004E6595"/>
    <w:rsid w:val="004E683D"/>
    <w:rsid w:val="004E686B"/>
    <w:rsid w:val="004E7789"/>
    <w:rsid w:val="004E7873"/>
    <w:rsid w:val="004E789A"/>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D12"/>
    <w:rsid w:val="00513E92"/>
    <w:rsid w:val="0051432B"/>
    <w:rsid w:val="005143D1"/>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078"/>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CFF"/>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2280"/>
    <w:rsid w:val="0053400F"/>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EC1"/>
    <w:rsid w:val="00553721"/>
    <w:rsid w:val="005541DF"/>
    <w:rsid w:val="00554204"/>
    <w:rsid w:val="00554515"/>
    <w:rsid w:val="00554D61"/>
    <w:rsid w:val="005552FD"/>
    <w:rsid w:val="005557C5"/>
    <w:rsid w:val="0055626C"/>
    <w:rsid w:val="00556282"/>
    <w:rsid w:val="0055736B"/>
    <w:rsid w:val="0055743E"/>
    <w:rsid w:val="00557788"/>
    <w:rsid w:val="00560456"/>
    <w:rsid w:val="005617B6"/>
    <w:rsid w:val="00561C83"/>
    <w:rsid w:val="00562B56"/>
    <w:rsid w:val="00563075"/>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395"/>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3FA"/>
    <w:rsid w:val="005D4465"/>
    <w:rsid w:val="005D47D6"/>
    <w:rsid w:val="005D4F78"/>
    <w:rsid w:val="005D59E2"/>
    <w:rsid w:val="005D5BA4"/>
    <w:rsid w:val="005D5E54"/>
    <w:rsid w:val="005D637F"/>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A93"/>
    <w:rsid w:val="0061721C"/>
    <w:rsid w:val="00617AD3"/>
    <w:rsid w:val="0062052B"/>
    <w:rsid w:val="0062073F"/>
    <w:rsid w:val="00620936"/>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484C"/>
    <w:rsid w:val="006352D3"/>
    <w:rsid w:val="00635D91"/>
    <w:rsid w:val="00635EC3"/>
    <w:rsid w:val="00636113"/>
    <w:rsid w:val="00636573"/>
    <w:rsid w:val="006369CE"/>
    <w:rsid w:val="00636CC2"/>
    <w:rsid w:val="006375FC"/>
    <w:rsid w:val="00637C5B"/>
    <w:rsid w:val="00637CD6"/>
    <w:rsid w:val="00637DDF"/>
    <w:rsid w:val="006402C7"/>
    <w:rsid w:val="006406FF"/>
    <w:rsid w:val="006408AD"/>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B8D"/>
    <w:rsid w:val="00653C5F"/>
    <w:rsid w:val="006540BD"/>
    <w:rsid w:val="006551C4"/>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706"/>
    <w:rsid w:val="006C1991"/>
    <w:rsid w:val="006C1B06"/>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B01"/>
    <w:rsid w:val="00705B7B"/>
    <w:rsid w:val="00705DAC"/>
    <w:rsid w:val="00706267"/>
    <w:rsid w:val="00706576"/>
    <w:rsid w:val="0070669E"/>
    <w:rsid w:val="0070711C"/>
    <w:rsid w:val="00707F36"/>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237"/>
    <w:rsid w:val="007435C5"/>
    <w:rsid w:val="00743C75"/>
    <w:rsid w:val="00743FEF"/>
    <w:rsid w:val="007441A8"/>
    <w:rsid w:val="00744379"/>
    <w:rsid w:val="00744411"/>
    <w:rsid w:val="00744562"/>
    <w:rsid w:val="007445C4"/>
    <w:rsid w:val="0074485E"/>
    <w:rsid w:val="00745276"/>
    <w:rsid w:val="00745298"/>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88B"/>
    <w:rsid w:val="00762CBA"/>
    <w:rsid w:val="00762D02"/>
    <w:rsid w:val="007630B3"/>
    <w:rsid w:val="00763695"/>
    <w:rsid w:val="007636D0"/>
    <w:rsid w:val="00764801"/>
    <w:rsid w:val="007651A6"/>
    <w:rsid w:val="007659FC"/>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FC6"/>
    <w:rsid w:val="00777654"/>
    <w:rsid w:val="00777866"/>
    <w:rsid w:val="00777EB2"/>
    <w:rsid w:val="00780CB3"/>
    <w:rsid w:val="00781356"/>
    <w:rsid w:val="00781890"/>
    <w:rsid w:val="00781F9A"/>
    <w:rsid w:val="0078203C"/>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1F88"/>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CF8"/>
    <w:rsid w:val="007B1DAD"/>
    <w:rsid w:val="007B2254"/>
    <w:rsid w:val="007B22A0"/>
    <w:rsid w:val="007B2428"/>
    <w:rsid w:val="007B2541"/>
    <w:rsid w:val="007B27F0"/>
    <w:rsid w:val="007B331C"/>
    <w:rsid w:val="007B393C"/>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40D2"/>
    <w:rsid w:val="007C4234"/>
    <w:rsid w:val="007C46EC"/>
    <w:rsid w:val="007C49AD"/>
    <w:rsid w:val="007C4C5C"/>
    <w:rsid w:val="007C553A"/>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C76"/>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2D0"/>
    <w:rsid w:val="007E133A"/>
    <w:rsid w:val="007E1735"/>
    <w:rsid w:val="007E18A3"/>
    <w:rsid w:val="007E1A39"/>
    <w:rsid w:val="007E1C3F"/>
    <w:rsid w:val="007E1C4C"/>
    <w:rsid w:val="007E1EBD"/>
    <w:rsid w:val="007E24EC"/>
    <w:rsid w:val="007E2951"/>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3D1"/>
    <w:rsid w:val="0081545C"/>
    <w:rsid w:val="008155E1"/>
    <w:rsid w:val="008157D5"/>
    <w:rsid w:val="00815B83"/>
    <w:rsid w:val="00815C8A"/>
    <w:rsid w:val="00815CAA"/>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DD0"/>
    <w:rsid w:val="008328D9"/>
    <w:rsid w:val="00832ECF"/>
    <w:rsid w:val="00833181"/>
    <w:rsid w:val="00833552"/>
    <w:rsid w:val="00833CC2"/>
    <w:rsid w:val="00833D74"/>
    <w:rsid w:val="00833DF8"/>
    <w:rsid w:val="00833ECB"/>
    <w:rsid w:val="00834027"/>
    <w:rsid w:val="00834299"/>
    <w:rsid w:val="008345CB"/>
    <w:rsid w:val="00834D14"/>
    <w:rsid w:val="008355C9"/>
    <w:rsid w:val="00835A2B"/>
    <w:rsid w:val="00835B8F"/>
    <w:rsid w:val="00835D39"/>
    <w:rsid w:val="00836182"/>
    <w:rsid w:val="00836FA0"/>
    <w:rsid w:val="00837221"/>
    <w:rsid w:val="00837879"/>
    <w:rsid w:val="00837B71"/>
    <w:rsid w:val="00840BC3"/>
    <w:rsid w:val="00840ECF"/>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4C4D"/>
    <w:rsid w:val="0085520C"/>
    <w:rsid w:val="00855828"/>
    <w:rsid w:val="0085688F"/>
    <w:rsid w:val="008568C0"/>
    <w:rsid w:val="00857422"/>
    <w:rsid w:val="00860706"/>
    <w:rsid w:val="008609C3"/>
    <w:rsid w:val="00860B06"/>
    <w:rsid w:val="00860E44"/>
    <w:rsid w:val="00860FD0"/>
    <w:rsid w:val="00861194"/>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41C"/>
    <w:rsid w:val="00866577"/>
    <w:rsid w:val="00866617"/>
    <w:rsid w:val="00866C5E"/>
    <w:rsid w:val="00866E57"/>
    <w:rsid w:val="0086753B"/>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5062"/>
    <w:rsid w:val="00885299"/>
    <w:rsid w:val="00885491"/>
    <w:rsid w:val="00885802"/>
    <w:rsid w:val="00886242"/>
    <w:rsid w:val="00886302"/>
    <w:rsid w:val="0088651A"/>
    <w:rsid w:val="008868C5"/>
    <w:rsid w:val="00886B31"/>
    <w:rsid w:val="00886C94"/>
    <w:rsid w:val="00887183"/>
    <w:rsid w:val="00887E53"/>
    <w:rsid w:val="00890285"/>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D5F"/>
    <w:rsid w:val="00895C5E"/>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57"/>
    <w:rsid w:val="008F3FDC"/>
    <w:rsid w:val="008F43E7"/>
    <w:rsid w:val="008F470D"/>
    <w:rsid w:val="008F4B3F"/>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A43"/>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5EFF"/>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58"/>
    <w:rsid w:val="009440BD"/>
    <w:rsid w:val="009441DF"/>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511"/>
    <w:rsid w:val="00952967"/>
    <w:rsid w:val="00952CCB"/>
    <w:rsid w:val="00952EEA"/>
    <w:rsid w:val="009537B1"/>
    <w:rsid w:val="00953A5D"/>
    <w:rsid w:val="00953CC0"/>
    <w:rsid w:val="00953EAB"/>
    <w:rsid w:val="00954AF8"/>
    <w:rsid w:val="00955C2A"/>
    <w:rsid w:val="00955D81"/>
    <w:rsid w:val="009561A1"/>
    <w:rsid w:val="00957032"/>
    <w:rsid w:val="0095751D"/>
    <w:rsid w:val="00957D3C"/>
    <w:rsid w:val="00960F1C"/>
    <w:rsid w:val="0096129C"/>
    <w:rsid w:val="009612ED"/>
    <w:rsid w:val="00961886"/>
    <w:rsid w:val="009619AC"/>
    <w:rsid w:val="009619F4"/>
    <w:rsid w:val="00961A77"/>
    <w:rsid w:val="00961B8C"/>
    <w:rsid w:val="0096247B"/>
    <w:rsid w:val="00962C1A"/>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566"/>
    <w:rsid w:val="009C1E99"/>
    <w:rsid w:val="009C1F6B"/>
    <w:rsid w:val="009C1F7E"/>
    <w:rsid w:val="009C25AC"/>
    <w:rsid w:val="009C25C4"/>
    <w:rsid w:val="009C2E32"/>
    <w:rsid w:val="009C31D2"/>
    <w:rsid w:val="009C322B"/>
    <w:rsid w:val="009C385D"/>
    <w:rsid w:val="009C38D4"/>
    <w:rsid w:val="009C40D6"/>
    <w:rsid w:val="009C42E4"/>
    <w:rsid w:val="009C4686"/>
    <w:rsid w:val="009C471D"/>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4EE"/>
    <w:rsid w:val="009D7622"/>
    <w:rsid w:val="009D7904"/>
    <w:rsid w:val="009D7ACB"/>
    <w:rsid w:val="009D7B03"/>
    <w:rsid w:val="009D7B94"/>
    <w:rsid w:val="009D7BD5"/>
    <w:rsid w:val="009D7D8C"/>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4E5"/>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ADA"/>
    <w:rsid w:val="00A05398"/>
    <w:rsid w:val="00A05CAE"/>
    <w:rsid w:val="00A06168"/>
    <w:rsid w:val="00A06847"/>
    <w:rsid w:val="00A06849"/>
    <w:rsid w:val="00A06B0A"/>
    <w:rsid w:val="00A06E33"/>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964"/>
    <w:rsid w:val="00A21CEC"/>
    <w:rsid w:val="00A21E53"/>
    <w:rsid w:val="00A22117"/>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BA9"/>
    <w:rsid w:val="00A410CA"/>
    <w:rsid w:val="00A41A7B"/>
    <w:rsid w:val="00A41C9D"/>
    <w:rsid w:val="00A434BC"/>
    <w:rsid w:val="00A43635"/>
    <w:rsid w:val="00A43A7B"/>
    <w:rsid w:val="00A43E15"/>
    <w:rsid w:val="00A43F92"/>
    <w:rsid w:val="00A444DF"/>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F57"/>
    <w:rsid w:val="00A57341"/>
    <w:rsid w:val="00A57532"/>
    <w:rsid w:val="00A57D7A"/>
    <w:rsid w:val="00A57E7A"/>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FDB"/>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331"/>
    <w:rsid w:val="00A918C8"/>
    <w:rsid w:val="00A91BCD"/>
    <w:rsid w:val="00A91DED"/>
    <w:rsid w:val="00A91E02"/>
    <w:rsid w:val="00A9244F"/>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661"/>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4D6"/>
    <w:rsid w:val="00AB584C"/>
    <w:rsid w:val="00AB5FA3"/>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7"/>
    <w:rsid w:val="00B23592"/>
    <w:rsid w:val="00B23638"/>
    <w:rsid w:val="00B23971"/>
    <w:rsid w:val="00B24410"/>
    <w:rsid w:val="00B24C10"/>
    <w:rsid w:val="00B24CB4"/>
    <w:rsid w:val="00B25521"/>
    <w:rsid w:val="00B267EC"/>
    <w:rsid w:val="00B26BDB"/>
    <w:rsid w:val="00B2718A"/>
    <w:rsid w:val="00B276D2"/>
    <w:rsid w:val="00B279F3"/>
    <w:rsid w:val="00B27AE3"/>
    <w:rsid w:val="00B307D7"/>
    <w:rsid w:val="00B3091D"/>
    <w:rsid w:val="00B30C6E"/>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407"/>
    <w:rsid w:val="00B47A2A"/>
    <w:rsid w:val="00B47A99"/>
    <w:rsid w:val="00B50308"/>
    <w:rsid w:val="00B50735"/>
    <w:rsid w:val="00B514F3"/>
    <w:rsid w:val="00B5161F"/>
    <w:rsid w:val="00B5225D"/>
    <w:rsid w:val="00B52287"/>
    <w:rsid w:val="00B52B02"/>
    <w:rsid w:val="00B52CA7"/>
    <w:rsid w:val="00B52CAB"/>
    <w:rsid w:val="00B52D37"/>
    <w:rsid w:val="00B531D6"/>
    <w:rsid w:val="00B53421"/>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7F5"/>
    <w:rsid w:val="00B66EE6"/>
    <w:rsid w:val="00B673F5"/>
    <w:rsid w:val="00B67AEF"/>
    <w:rsid w:val="00B67B8F"/>
    <w:rsid w:val="00B67C8E"/>
    <w:rsid w:val="00B70002"/>
    <w:rsid w:val="00B7026E"/>
    <w:rsid w:val="00B7079E"/>
    <w:rsid w:val="00B70B99"/>
    <w:rsid w:val="00B71285"/>
    <w:rsid w:val="00B717E8"/>
    <w:rsid w:val="00B7189D"/>
    <w:rsid w:val="00B71F06"/>
    <w:rsid w:val="00B7214D"/>
    <w:rsid w:val="00B727CF"/>
    <w:rsid w:val="00B72EC4"/>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65D"/>
    <w:rsid w:val="00B91781"/>
    <w:rsid w:val="00B91A4C"/>
    <w:rsid w:val="00B91C88"/>
    <w:rsid w:val="00B91D4B"/>
    <w:rsid w:val="00B91E89"/>
    <w:rsid w:val="00B9216E"/>
    <w:rsid w:val="00B934F7"/>
    <w:rsid w:val="00B943BC"/>
    <w:rsid w:val="00B950CF"/>
    <w:rsid w:val="00B9576C"/>
    <w:rsid w:val="00B9600A"/>
    <w:rsid w:val="00B963DD"/>
    <w:rsid w:val="00B96815"/>
    <w:rsid w:val="00B9737D"/>
    <w:rsid w:val="00B974D1"/>
    <w:rsid w:val="00BA0162"/>
    <w:rsid w:val="00BA023C"/>
    <w:rsid w:val="00BA0764"/>
    <w:rsid w:val="00BA0C57"/>
    <w:rsid w:val="00BA10A2"/>
    <w:rsid w:val="00BA1188"/>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30"/>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C001BF"/>
    <w:rsid w:val="00C007CC"/>
    <w:rsid w:val="00C00A57"/>
    <w:rsid w:val="00C00D19"/>
    <w:rsid w:val="00C00FC7"/>
    <w:rsid w:val="00C0115C"/>
    <w:rsid w:val="00C01D9C"/>
    <w:rsid w:val="00C01E81"/>
    <w:rsid w:val="00C0233B"/>
    <w:rsid w:val="00C0413F"/>
    <w:rsid w:val="00C041B5"/>
    <w:rsid w:val="00C04862"/>
    <w:rsid w:val="00C04CAD"/>
    <w:rsid w:val="00C0525E"/>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17706"/>
    <w:rsid w:val="00C20507"/>
    <w:rsid w:val="00C2117A"/>
    <w:rsid w:val="00C212BE"/>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5129"/>
    <w:rsid w:val="00C25315"/>
    <w:rsid w:val="00C25374"/>
    <w:rsid w:val="00C25AB0"/>
    <w:rsid w:val="00C25FFD"/>
    <w:rsid w:val="00C26261"/>
    <w:rsid w:val="00C26359"/>
    <w:rsid w:val="00C268F4"/>
    <w:rsid w:val="00C26A6F"/>
    <w:rsid w:val="00C2722B"/>
    <w:rsid w:val="00C27972"/>
    <w:rsid w:val="00C30ED4"/>
    <w:rsid w:val="00C3117C"/>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BB2"/>
    <w:rsid w:val="00C43106"/>
    <w:rsid w:val="00C43146"/>
    <w:rsid w:val="00C433F0"/>
    <w:rsid w:val="00C43B9E"/>
    <w:rsid w:val="00C442F9"/>
    <w:rsid w:val="00C44CCB"/>
    <w:rsid w:val="00C455BC"/>
    <w:rsid w:val="00C457D3"/>
    <w:rsid w:val="00C45A60"/>
    <w:rsid w:val="00C45B8F"/>
    <w:rsid w:val="00C45C51"/>
    <w:rsid w:val="00C45DE9"/>
    <w:rsid w:val="00C50012"/>
    <w:rsid w:val="00C50C6A"/>
    <w:rsid w:val="00C50E51"/>
    <w:rsid w:val="00C51503"/>
    <w:rsid w:val="00C51CEF"/>
    <w:rsid w:val="00C51F10"/>
    <w:rsid w:val="00C51F37"/>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E3C"/>
    <w:rsid w:val="00C56F85"/>
    <w:rsid w:val="00C57165"/>
    <w:rsid w:val="00C5743B"/>
    <w:rsid w:val="00C57BC1"/>
    <w:rsid w:val="00C57CAD"/>
    <w:rsid w:val="00C6047A"/>
    <w:rsid w:val="00C604F6"/>
    <w:rsid w:val="00C60560"/>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542"/>
    <w:rsid w:val="00C72AFE"/>
    <w:rsid w:val="00C734A7"/>
    <w:rsid w:val="00C7499B"/>
    <w:rsid w:val="00C749F3"/>
    <w:rsid w:val="00C74E13"/>
    <w:rsid w:val="00C74E2C"/>
    <w:rsid w:val="00C74EEF"/>
    <w:rsid w:val="00C752B7"/>
    <w:rsid w:val="00C75CAA"/>
    <w:rsid w:val="00C75EB7"/>
    <w:rsid w:val="00C76F91"/>
    <w:rsid w:val="00C772AA"/>
    <w:rsid w:val="00C801AF"/>
    <w:rsid w:val="00C80200"/>
    <w:rsid w:val="00C80734"/>
    <w:rsid w:val="00C80C09"/>
    <w:rsid w:val="00C812F9"/>
    <w:rsid w:val="00C81C38"/>
    <w:rsid w:val="00C81C93"/>
    <w:rsid w:val="00C825EF"/>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1E"/>
    <w:rsid w:val="00CA7255"/>
    <w:rsid w:val="00CA7677"/>
    <w:rsid w:val="00CA77EC"/>
    <w:rsid w:val="00CA78AD"/>
    <w:rsid w:val="00CA7A1D"/>
    <w:rsid w:val="00CA7DDF"/>
    <w:rsid w:val="00CB046F"/>
    <w:rsid w:val="00CB0895"/>
    <w:rsid w:val="00CB0E50"/>
    <w:rsid w:val="00CB0F58"/>
    <w:rsid w:val="00CB0FAA"/>
    <w:rsid w:val="00CB12B5"/>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6E5C"/>
    <w:rsid w:val="00CD7140"/>
    <w:rsid w:val="00CD7E1B"/>
    <w:rsid w:val="00CE020D"/>
    <w:rsid w:val="00CE0374"/>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0A4"/>
    <w:rsid w:val="00D054A8"/>
    <w:rsid w:val="00D057E0"/>
    <w:rsid w:val="00D05C97"/>
    <w:rsid w:val="00D066F0"/>
    <w:rsid w:val="00D06813"/>
    <w:rsid w:val="00D07461"/>
    <w:rsid w:val="00D11B60"/>
    <w:rsid w:val="00D11E8D"/>
    <w:rsid w:val="00D123EF"/>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418F"/>
    <w:rsid w:val="00D445B6"/>
    <w:rsid w:val="00D44601"/>
    <w:rsid w:val="00D448C6"/>
    <w:rsid w:val="00D44F99"/>
    <w:rsid w:val="00D45A38"/>
    <w:rsid w:val="00D45CB6"/>
    <w:rsid w:val="00D464B5"/>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23FA"/>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F76"/>
    <w:rsid w:val="00D74320"/>
    <w:rsid w:val="00D743D7"/>
    <w:rsid w:val="00D7464C"/>
    <w:rsid w:val="00D756F9"/>
    <w:rsid w:val="00D772C8"/>
    <w:rsid w:val="00D77651"/>
    <w:rsid w:val="00D8054E"/>
    <w:rsid w:val="00D81582"/>
    <w:rsid w:val="00D81610"/>
    <w:rsid w:val="00D8170D"/>
    <w:rsid w:val="00D81801"/>
    <w:rsid w:val="00D82A48"/>
    <w:rsid w:val="00D833CB"/>
    <w:rsid w:val="00D835A0"/>
    <w:rsid w:val="00D8376C"/>
    <w:rsid w:val="00D8411F"/>
    <w:rsid w:val="00D844F7"/>
    <w:rsid w:val="00D84A10"/>
    <w:rsid w:val="00D84E4B"/>
    <w:rsid w:val="00D84F33"/>
    <w:rsid w:val="00D854A5"/>
    <w:rsid w:val="00D85F98"/>
    <w:rsid w:val="00D8610C"/>
    <w:rsid w:val="00D8655F"/>
    <w:rsid w:val="00D8699B"/>
    <w:rsid w:val="00D86A91"/>
    <w:rsid w:val="00D86B6B"/>
    <w:rsid w:val="00D86F30"/>
    <w:rsid w:val="00D87712"/>
    <w:rsid w:val="00D87884"/>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029"/>
    <w:rsid w:val="00D9762B"/>
    <w:rsid w:val="00D976C4"/>
    <w:rsid w:val="00D979E4"/>
    <w:rsid w:val="00D97DBF"/>
    <w:rsid w:val="00D97E93"/>
    <w:rsid w:val="00DA038A"/>
    <w:rsid w:val="00DA0C03"/>
    <w:rsid w:val="00DA0D84"/>
    <w:rsid w:val="00DA1196"/>
    <w:rsid w:val="00DA2B66"/>
    <w:rsid w:val="00DA3375"/>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67D"/>
    <w:rsid w:val="00DC08E7"/>
    <w:rsid w:val="00DC0A6B"/>
    <w:rsid w:val="00DC0B50"/>
    <w:rsid w:val="00DC0E40"/>
    <w:rsid w:val="00DC16C5"/>
    <w:rsid w:val="00DC1B12"/>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368"/>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E7B81"/>
    <w:rsid w:val="00DF029D"/>
    <w:rsid w:val="00DF0764"/>
    <w:rsid w:val="00DF1405"/>
    <w:rsid w:val="00DF170C"/>
    <w:rsid w:val="00DF17F9"/>
    <w:rsid w:val="00DF1EA3"/>
    <w:rsid w:val="00DF223E"/>
    <w:rsid w:val="00DF263B"/>
    <w:rsid w:val="00DF2F04"/>
    <w:rsid w:val="00DF3286"/>
    <w:rsid w:val="00DF3842"/>
    <w:rsid w:val="00DF3895"/>
    <w:rsid w:val="00DF431B"/>
    <w:rsid w:val="00DF4AE8"/>
    <w:rsid w:val="00DF4F39"/>
    <w:rsid w:val="00DF5372"/>
    <w:rsid w:val="00DF5597"/>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57B2"/>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58"/>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17"/>
    <w:rsid w:val="00E45CD6"/>
    <w:rsid w:val="00E460D6"/>
    <w:rsid w:val="00E46624"/>
    <w:rsid w:val="00E468A6"/>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70BD"/>
    <w:rsid w:val="00EB74CB"/>
    <w:rsid w:val="00EB77E5"/>
    <w:rsid w:val="00EB7CCC"/>
    <w:rsid w:val="00EC071C"/>
    <w:rsid w:val="00EC07E8"/>
    <w:rsid w:val="00EC15CD"/>
    <w:rsid w:val="00EC15F3"/>
    <w:rsid w:val="00EC24C6"/>
    <w:rsid w:val="00EC26F0"/>
    <w:rsid w:val="00EC26FC"/>
    <w:rsid w:val="00EC2AB4"/>
    <w:rsid w:val="00EC3094"/>
    <w:rsid w:val="00EC33F1"/>
    <w:rsid w:val="00EC3D9F"/>
    <w:rsid w:val="00EC4287"/>
    <w:rsid w:val="00EC4C26"/>
    <w:rsid w:val="00EC4D16"/>
    <w:rsid w:val="00EC53C1"/>
    <w:rsid w:val="00EC572C"/>
    <w:rsid w:val="00EC59E1"/>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566"/>
    <w:rsid w:val="00EE07D9"/>
    <w:rsid w:val="00EE0C54"/>
    <w:rsid w:val="00EE12BD"/>
    <w:rsid w:val="00EE1B6B"/>
    <w:rsid w:val="00EE275A"/>
    <w:rsid w:val="00EE2B08"/>
    <w:rsid w:val="00EE2DA9"/>
    <w:rsid w:val="00EE34E2"/>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7129"/>
    <w:rsid w:val="00EF73EF"/>
    <w:rsid w:val="00EF7602"/>
    <w:rsid w:val="00EF7C01"/>
    <w:rsid w:val="00F0044A"/>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1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81C"/>
    <w:rsid w:val="00F15844"/>
    <w:rsid w:val="00F159F1"/>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CA9"/>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F"/>
    <w:rsid w:val="00F720E3"/>
    <w:rsid w:val="00F72EF6"/>
    <w:rsid w:val="00F72F58"/>
    <w:rsid w:val="00F73426"/>
    <w:rsid w:val="00F73ABE"/>
    <w:rsid w:val="00F73EB6"/>
    <w:rsid w:val="00F740EF"/>
    <w:rsid w:val="00F741A1"/>
    <w:rsid w:val="00F741AB"/>
    <w:rsid w:val="00F7440C"/>
    <w:rsid w:val="00F74935"/>
    <w:rsid w:val="00F75100"/>
    <w:rsid w:val="00F75BFF"/>
    <w:rsid w:val="00F7618F"/>
    <w:rsid w:val="00F76C99"/>
    <w:rsid w:val="00F76E47"/>
    <w:rsid w:val="00F76EE2"/>
    <w:rsid w:val="00F7772E"/>
    <w:rsid w:val="00F7784C"/>
    <w:rsid w:val="00F77C98"/>
    <w:rsid w:val="00F77E0D"/>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5BFB"/>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55C"/>
    <w:rsid w:val="00FC504E"/>
    <w:rsid w:val="00FC5298"/>
    <w:rsid w:val="00FC5319"/>
    <w:rsid w:val="00FC53B9"/>
    <w:rsid w:val="00FC58BA"/>
    <w:rsid w:val="00FC5B74"/>
    <w:rsid w:val="00FC618D"/>
    <w:rsid w:val="00FC6696"/>
    <w:rsid w:val="00FC6B55"/>
    <w:rsid w:val="00FC772C"/>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6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C43146"/>
    <w:pPr>
      <w:ind w:left="720"/>
      <w:contextualSpacing/>
    </w:pPr>
  </w:style>
  <w:style w:type="character" w:styleId="CommentReference">
    <w:name w:val="annotation reference"/>
    <w:basedOn w:val="DefaultParagraphFont"/>
    <w:rsid w:val="00F0044A"/>
    <w:rPr>
      <w:sz w:val="16"/>
      <w:szCs w:val="16"/>
    </w:rPr>
  </w:style>
  <w:style w:type="paragraph" w:styleId="CommentText">
    <w:name w:val="annotation text"/>
    <w:basedOn w:val="Normal"/>
    <w:link w:val="CommentTextChar"/>
    <w:rsid w:val="00F0044A"/>
    <w:rPr>
      <w:sz w:val="20"/>
      <w:szCs w:val="20"/>
    </w:rPr>
  </w:style>
  <w:style w:type="character" w:customStyle="1" w:styleId="CommentTextChar">
    <w:name w:val="Comment Text Char"/>
    <w:basedOn w:val="DefaultParagraphFont"/>
    <w:link w:val="CommentText"/>
    <w:rsid w:val="00F0044A"/>
  </w:style>
  <w:style w:type="paragraph" w:styleId="CommentSubject">
    <w:name w:val="annotation subject"/>
    <w:basedOn w:val="CommentText"/>
    <w:next w:val="CommentText"/>
    <w:link w:val="CommentSubjectChar"/>
    <w:rsid w:val="00F0044A"/>
    <w:rPr>
      <w:b/>
      <w:bCs/>
    </w:rPr>
  </w:style>
  <w:style w:type="character" w:customStyle="1" w:styleId="CommentSubjectChar">
    <w:name w:val="Comment Subject Char"/>
    <w:basedOn w:val="CommentTextChar"/>
    <w:link w:val="CommentSubject"/>
    <w:rsid w:val="00F0044A"/>
    <w:rPr>
      <w:b/>
      <w:bCs/>
    </w:rPr>
  </w:style>
  <w:style w:type="paragraph" w:styleId="BalloonText">
    <w:name w:val="Balloon Text"/>
    <w:basedOn w:val="Normal"/>
    <w:link w:val="BalloonTextChar"/>
    <w:rsid w:val="00F0044A"/>
    <w:rPr>
      <w:rFonts w:ascii="Tahoma" w:hAnsi="Tahoma" w:cs="Tahoma"/>
      <w:sz w:val="16"/>
      <w:szCs w:val="16"/>
    </w:rPr>
  </w:style>
  <w:style w:type="character" w:customStyle="1" w:styleId="BalloonTextChar">
    <w:name w:val="Balloon Text Char"/>
    <w:basedOn w:val="DefaultParagraphFont"/>
    <w:link w:val="BalloonText"/>
    <w:rsid w:val="00F0044A"/>
    <w:rPr>
      <w:rFonts w:ascii="Tahoma" w:hAnsi="Tahoma" w:cs="Tahoma"/>
      <w:sz w:val="16"/>
      <w:szCs w:val="16"/>
    </w:rPr>
  </w:style>
  <w:style w:type="paragraph" w:styleId="FootnoteText">
    <w:name w:val="footnote text"/>
    <w:basedOn w:val="Normal"/>
    <w:link w:val="FootnoteTextChar"/>
    <w:rsid w:val="002B51AA"/>
    <w:rPr>
      <w:sz w:val="20"/>
      <w:szCs w:val="20"/>
    </w:rPr>
  </w:style>
  <w:style w:type="character" w:customStyle="1" w:styleId="FootnoteTextChar">
    <w:name w:val="Footnote Text Char"/>
    <w:basedOn w:val="DefaultParagraphFont"/>
    <w:link w:val="FootnoteText"/>
    <w:rsid w:val="002B51AA"/>
  </w:style>
  <w:style w:type="character" w:styleId="FootnoteReference">
    <w:name w:val="footnote reference"/>
    <w:basedOn w:val="DefaultParagraphFont"/>
    <w:rsid w:val="002B51A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6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C43146"/>
    <w:pPr>
      <w:ind w:left="720"/>
      <w:contextualSpacing/>
    </w:pPr>
  </w:style>
  <w:style w:type="character" w:styleId="CommentReference">
    <w:name w:val="annotation reference"/>
    <w:basedOn w:val="DefaultParagraphFont"/>
    <w:rsid w:val="00F0044A"/>
    <w:rPr>
      <w:sz w:val="16"/>
      <w:szCs w:val="16"/>
    </w:rPr>
  </w:style>
  <w:style w:type="paragraph" w:styleId="CommentText">
    <w:name w:val="annotation text"/>
    <w:basedOn w:val="Normal"/>
    <w:link w:val="CommentTextChar"/>
    <w:rsid w:val="00F0044A"/>
    <w:rPr>
      <w:sz w:val="20"/>
      <w:szCs w:val="20"/>
    </w:rPr>
  </w:style>
  <w:style w:type="character" w:customStyle="1" w:styleId="CommentTextChar">
    <w:name w:val="Comment Text Char"/>
    <w:basedOn w:val="DefaultParagraphFont"/>
    <w:link w:val="CommentText"/>
    <w:rsid w:val="00F0044A"/>
  </w:style>
  <w:style w:type="paragraph" w:styleId="CommentSubject">
    <w:name w:val="annotation subject"/>
    <w:basedOn w:val="CommentText"/>
    <w:next w:val="CommentText"/>
    <w:link w:val="CommentSubjectChar"/>
    <w:rsid w:val="00F0044A"/>
    <w:rPr>
      <w:b/>
      <w:bCs/>
    </w:rPr>
  </w:style>
  <w:style w:type="character" w:customStyle="1" w:styleId="CommentSubjectChar">
    <w:name w:val="Comment Subject Char"/>
    <w:basedOn w:val="CommentTextChar"/>
    <w:link w:val="CommentSubject"/>
    <w:rsid w:val="00F0044A"/>
    <w:rPr>
      <w:b/>
      <w:bCs/>
    </w:rPr>
  </w:style>
  <w:style w:type="paragraph" w:styleId="BalloonText">
    <w:name w:val="Balloon Text"/>
    <w:basedOn w:val="Normal"/>
    <w:link w:val="BalloonTextChar"/>
    <w:rsid w:val="00F0044A"/>
    <w:rPr>
      <w:rFonts w:ascii="Tahoma" w:hAnsi="Tahoma" w:cs="Tahoma"/>
      <w:sz w:val="16"/>
      <w:szCs w:val="16"/>
    </w:rPr>
  </w:style>
  <w:style w:type="character" w:customStyle="1" w:styleId="BalloonTextChar">
    <w:name w:val="Balloon Text Char"/>
    <w:basedOn w:val="DefaultParagraphFont"/>
    <w:link w:val="BalloonText"/>
    <w:rsid w:val="00F0044A"/>
    <w:rPr>
      <w:rFonts w:ascii="Tahoma" w:hAnsi="Tahoma" w:cs="Tahoma"/>
      <w:sz w:val="16"/>
      <w:szCs w:val="16"/>
    </w:rPr>
  </w:style>
  <w:style w:type="paragraph" w:styleId="FootnoteText">
    <w:name w:val="footnote text"/>
    <w:basedOn w:val="Normal"/>
    <w:link w:val="FootnoteTextChar"/>
    <w:rsid w:val="002B51AA"/>
    <w:rPr>
      <w:sz w:val="20"/>
      <w:szCs w:val="20"/>
    </w:rPr>
  </w:style>
  <w:style w:type="character" w:customStyle="1" w:styleId="FootnoteTextChar">
    <w:name w:val="Footnote Text Char"/>
    <w:basedOn w:val="DefaultParagraphFont"/>
    <w:link w:val="FootnoteText"/>
    <w:rsid w:val="002B51AA"/>
  </w:style>
  <w:style w:type="character" w:styleId="FootnoteReference">
    <w:name w:val="footnote reference"/>
    <w:basedOn w:val="DefaultParagraphFont"/>
    <w:rsid w:val="002B51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38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0FBDD-A9A9-4AEB-8DD4-E7812C6AA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1196</Words>
  <Characters>6818</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Hanson, Elizabeth (GOV)</cp:lastModifiedBy>
  <cp:revision>2</cp:revision>
  <dcterms:created xsi:type="dcterms:W3CDTF">2013-04-29T18:17:00Z</dcterms:created>
  <dcterms:modified xsi:type="dcterms:W3CDTF">2013-04-29T18:17:00Z</dcterms:modified>
</cp:coreProperties>
</file>