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F62FEB" w:rsidRDefault="00F62FEB" w:rsidP="00B40590">
      <w:pPr>
        <w:rPr>
          <w:rFonts w:ascii="Arial" w:hAnsi="Arial" w:cs="Arial"/>
          <w:sz w:val="28"/>
          <w:szCs w:val="28"/>
        </w:rPr>
      </w:pPr>
    </w:p>
    <w:p w:rsidR="00F62FEB" w:rsidRDefault="00F62FEB" w:rsidP="00B40590">
      <w:pPr>
        <w:rPr>
          <w:rFonts w:ascii="Arial" w:hAnsi="Arial" w:cs="Arial"/>
          <w:sz w:val="28"/>
          <w:szCs w:val="28"/>
        </w:rPr>
      </w:pPr>
    </w:p>
    <w:p w:rsidR="00F62FEB" w:rsidRDefault="00F62FEB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Congressman Stephen Lynch</w:t>
      </w:r>
    </w:p>
    <w:p w:rsidR="00F62FEB" w:rsidRDefault="00F62FEB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2133 Rayburn House Office Building</w:t>
      </w:r>
    </w:p>
    <w:p w:rsidR="00F62FEB" w:rsidRDefault="00F62FEB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F62FEB" w:rsidRDefault="00F62FEB" w:rsidP="00B40590">
      <w:pPr>
        <w:rPr>
          <w:rFonts w:ascii="Arial" w:hAnsi="Arial" w:cs="Arial"/>
          <w:sz w:val="28"/>
          <w:szCs w:val="28"/>
        </w:rPr>
      </w:pPr>
    </w:p>
    <w:p w:rsidR="00F62FEB" w:rsidRDefault="00F62FEB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733DB9">
        <w:rPr>
          <w:rFonts w:ascii="Arial" w:hAnsi="Arial" w:cs="Arial"/>
          <w:noProof/>
          <w:sz w:val="28"/>
          <w:szCs w:val="28"/>
        </w:rPr>
        <w:t>Congressman Lynch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: </w:t>
      </w:r>
    </w:p>
    <w:p w:rsidR="00F62FEB" w:rsidRDefault="00F62FEB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F62FEB" w:rsidRDefault="00F62FEB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F62FEB" w:rsidRDefault="00F62FEB" w:rsidP="00A57FE4">
      <w:pPr>
        <w:ind w:firstLine="720"/>
        <w:rPr>
          <w:rFonts w:ascii="Arial" w:hAnsi="Arial" w:cs="Arial"/>
          <w:sz w:val="28"/>
          <w:szCs w:val="28"/>
        </w:rPr>
      </w:pPr>
    </w:p>
    <w:p w:rsidR="00F62FEB" w:rsidRDefault="00F62FEB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F62FEB" w:rsidRDefault="00F62FEB" w:rsidP="00B40590">
      <w:pPr>
        <w:rPr>
          <w:rFonts w:ascii="Arial" w:hAnsi="Arial" w:cs="Arial"/>
          <w:bCs/>
          <w:sz w:val="28"/>
          <w:szCs w:val="28"/>
        </w:rPr>
      </w:pPr>
    </w:p>
    <w:p w:rsidR="00F62FEB" w:rsidRPr="004D5023" w:rsidRDefault="00F62FEB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F62FEB" w:rsidRDefault="00F62FEB" w:rsidP="00B40590">
      <w:pPr>
        <w:rPr>
          <w:rFonts w:ascii="Arial" w:hAnsi="Arial" w:cs="Arial"/>
          <w:color w:val="333399"/>
          <w:sz w:val="22"/>
          <w:szCs w:val="22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Pr="00604B64" w:rsidRDefault="00F62FEB">
      <w:pPr>
        <w:rPr>
          <w:rFonts w:ascii="Arial" w:hAnsi="Arial" w:cs="Arial"/>
          <w:sz w:val="28"/>
          <w:szCs w:val="28"/>
        </w:rPr>
      </w:pPr>
    </w:p>
    <w:p w:rsidR="00F62FEB" w:rsidRDefault="00F62FEB">
      <w:pPr>
        <w:rPr>
          <w:rFonts w:ascii="Arial" w:hAnsi="Arial" w:cs="Arial"/>
          <w:sz w:val="28"/>
          <w:szCs w:val="28"/>
        </w:rPr>
        <w:sectPr w:rsidR="00F62FEB" w:rsidSect="00F62FEB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F62FEB" w:rsidRDefault="00F62FEB">
      <w:pPr>
        <w:rPr>
          <w:rFonts w:ascii="Arial" w:hAnsi="Arial" w:cs="Arial"/>
          <w:sz w:val="28"/>
          <w:szCs w:val="28"/>
        </w:rPr>
      </w:pPr>
    </w:p>
    <w:sectPr w:rsidR="00F62FEB" w:rsidSect="00F62FEB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24E9D"/>
    <w:rsid w:val="00560FF5"/>
    <w:rsid w:val="00566582"/>
    <w:rsid w:val="00580132"/>
    <w:rsid w:val="00592757"/>
    <w:rsid w:val="00604B64"/>
    <w:rsid w:val="0067739B"/>
    <w:rsid w:val="00730E59"/>
    <w:rsid w:val="00732D39"/>
    <w:rsid w:val="00733DB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62FEB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99FD4-4B55-4A69-8B05-E666D6B53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Verra, Kathleen (GOV)</cp:lastModifiedBy>
  <cp:revision>2</cp:revision>
  <cp:lastPrinted>2014-02-19T15:58:00Z</cp:lastPrinted>
  <dcterms:created xsi:type="dcterms:W3CDTF">2014-02-19T15:56:00Z</dcterms:created>
  <dcterms:modified xsi:type="dcterms:W3CDTF">2014-03-05T20:44:00Z</dcterms:modified>
</cp:coreProperties>
</file>