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242" w:rsidRDefault="00426242" w:rsidP="00426242">
      <w:r>
        <w:t xml:space="preserve">Whereas: Children are the Commonwealth’s greatest resource and deserve our utmost protection and care: and </w:t>
      </w:r>
    </w:p>
    <w:p w:rsidR="00426242" w:rsidRDefault="00426242" w:rsidP="00426242"/>
    <w:p w:rsidR="00426242" w:rsidRDefault="00426242" w:rsidP="00426242">
      <w:r>
        <w:t xml:space="preserve">Whereas: Among the most important issues facing us today, child abuse and neglect crosses all cultural, ethnic, economic and social lines; and </w:t>
      </w:r>
    </w:p>
    <w:p w:rsidR="00426242" w:rsidRDefault="00426242" w:rsidP="00426242"/>
    <w:p w:rsidR="00426242" w:rsidRDefault="00426242" w:rsidP="00426242">
      <w:r>
        <w:t xml:space="preserve">Whereas: The best means to prevent child abuse and neglect is by providing Massachusetts parents with the skills, information and resources they need and deserve to be the best parents they can be; and </w:t>
      </w:r>
    </w:p>
    <w:p w:rsidR="00426242" w:rsidRDefault="00426242" w:rsidP="00426242"/>
    <w:p w:rsidR="00426242" w:rsidRDefault="00426242" w:rsidP="00426242">
      <w:r>
        <w:t xml:space="preserve">Whereas: The Children’s Trust Fund is a public-private partnership that leads statewide efforts to support parents, strengthen families and fund, evaluate and promote the work of more than 100 Massachusetts agencies that work with children, parents and families; and </w:t>
      </w:r>
    </w:p>
    <w:p w:rsidR="00426242" w:rsidRDefault="00426242" w:rsidP="00426242"/>
    <w:p w:rsidR="00426242" w:rsidRDefault="00426242" w:rsidP="00426242">
      <w:r>
        <w:t xml:space="preserve">Whereas: Protecting children and preventing child abuse and neglect in our great Commonwealth requires the participation and partnership of every Massachusetts citizen, business leader and family-service professional; </w:t>
      </w:r>
    </w:p>
    <w:p w:rsidR="00426242" w:rsidRDefault="00426242" w:rsidP="00426242"/>
    <w:p w:rsidR="00426242" w:rsidRDefault="00426242" w:rsidP="00426242">
      <w:r>
        <w:t xml:space="preserve">Now, therefore, I, </w:t>
      </w:r>
      <w:proofErr w:type="spellStart"/>
      <w:r>
        <w:t>Deval</w:t>
      </w:r>
      <w:proofErr w:type="spellEnd"/>
      <w:r>
        <w:t xml:space="preserve"> Patrick, Governor of the Commonwealth of Massachusetts, do hereby proclaim April 2013, to be </w:t>
      </w:r>
    </w:p>
    <w:p w:rsidR="00426242" w:rsidRDefault="00426242" w:rsidP="00426242"/>
    <w:p w:rsidR="00426242" w:rsidRDefault="00426242" w:rsidP="00426242">
      <w:r>
        <w:t>Child Abuse Prevention Month</w:t>
      </w:r>
    </w:p>
    <w:p w:rsidR="00426242" w:rsidRDefault="00426242" w:rsidP="00426242"/>
    <w:p w:rsidR="00426242" w:rsidRDefault="00426242" w:rsidP="00426242">
      <w:r>
        <w:t>And urge all the citizens of the Commonwealth to take cognizance of this event and participate fittingly in its observance.</w:t>
      </w:r>
    </w:p>
    <w:p w:rsidR="004B19C2" w:rsidRDefault="004B19C2"/>
    <w:sectPr w:rsidR="004B19C2" w:rsidSect="004B19C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26242"/>
    <w:rsid w:val="00396A16"/>
    <w:rsid w:val="00426242"/>
    <w:rsid w:val="004B19C2"/>
    <w:rsid w:val="00E95F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24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182</Words>
  <Characters>1040</Characters>
  <Application>Microsoft Office Word</Application>
  <DocSecurity>0</DocSecurity>
  <Lines>8</Lines>
  <Paragraphs>2</Paragraphs>
  <ScaleCrop>false</ScaleCrop>
  <Company>Hewlett-Packard Company</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jiacoboni</dc:creator>
  <cp:lastModifiedBy>jiacoboni</cp:lastModifiedBy>
  <cp:revision>1</cp:revision>
  <dcterms:created xsi:type="dcterms:W3CDTF">2013-02-12T16:41:00Z</dcterms:created>
  <dcterms:modified xsi:type="dcterms:W3CDTF">2013-02-12T16:47:00Z</dcterms:modified>
</cp:coreProperties>
</file>